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E0" w:rsidRDefault="006426E0">
      <w:pPr>
        <w:jc w:val="center"/>
      </w:pPr>
    </w:p>
    <w:p w:rsidR="00D81B9D" w:rsidRDefault="00D81B9D">
      <w:pPr>
        <w:ind w:right="3686"/>
        <w:jc w:val="both"/>
        <w:rPr>
          <w:bCs/>
          <w:sz w:val="28"/>
          <w:szCs w:val="28"/>
        </w:rPr>
      </w:pPr>
    </w:p>
    <w:p w:rsidR="00D81B9D" w:rsidRPr="00D81B9D" w:rsidRDefault="005F012E" w:rsidP="00D81B9D">
      <w:pPr>
        <w:ind w:firstLine="567"/>
        <w:jc w:val="center"/>
        <w:rPr>
          <w:b/>
          <w:sz w:val="28"/>
          <w:szCs w:val="28"/>
        </w:rPr>
      </w:pPr>
      <w:r>
        <w:rPr>
          <w:b/>
          <w:sz w:val="28"/>
          <w:szCs w:val="28"/>
        </w:rPr>
        <w:t xml:space="preserve">          </w:t>
      </w:r>
      <w:r w:rsidR="00D81B9D" w:rsidRPr="00D81B9D">
        <w:rPr>
          <w:b/>
          <w:sz w:val="28"/>
          <w:szCs w:val="28"/>
        </w:rPr>
        <w:t>РОССИЙСКАЯ  ФЕДЕРАЦИЯ</w:t>
      </w:r>
      <w:r>
        <w:rPr>
          <w:b/>
          <w:sz w:val="28"/>
          <w:szCs w:val="28"/>
        </w:rPr>
        <w:t xml:space="preserve">                 проект</w:t>
      </w:r>
    </w:p>
    <w:p w:rsidR="00D81B9D" w:rsidRPr="00D81B9D" w:rsidRDefault="00D81B9D" w:rsidP="00D81B9D">
      <w:pPr>
        <w:ind w:firstLine="567"/>
        <w:jc w:val="center"/>
        <w:rPr>
          <w:b/>
          <w:sz w:val="28"/>
          <w:szCs w:val="28"/>
        </w:rPr>
      </w:pPr>
      <w:r w:rsidRPr="00D81B9D">
        <w:rPr>
          <w:b/>
          <w:sz w:val="28"/>
          <w:szCs w:val="28"/>
        </w:rPr>
        <w:t>РОСТОВСКАЯ ОБЛАСТЬ  ЗИМОВНИКОВСКИЙ РАЙОН</w:t>
      </w:r>
    </w:p>
    <w:p w:rsidR="00D81B9D" w:rsidRPr="00D81B9D" w:rsidRDefault="00D81B9D" w:rsidP="00D81B9D">
      <w:pPr>
        <w:ind w:firstLine="567"/>
        <w:jc w:val="center"/>
        <w:rPr>
          <w:b/>
          <w:sz w:val="28"/>
          <w:szCs w:val="28"/>
        </w:rPr>
      </w:pPr>
      <w:r w:rsidRPr="00D81B9D">
        <w:rPr>
          <w:b/>
          <w:sz w:val="28"/>
          <w:szCs w:val="28"/>
        </w:rPr>
        <w:t>АДМИНИСТРАЦИЯ СЕВЕРНОГО СЕЛЬСКОГО ПОСЕЛЕНИЯ</w:t>
      </w:r>
    </w:p>
    <w:p w:rsidR="00D81B9D" w:rsidRPr="00D81B9D" w:rsidRDefault="00D81B9D" w:rsidP="00D81B9D">
      <w:pPr>
        <w:jc w:val="center"/>
        <w:rPr>
          <w:b/>
          <w:sz w:val="28"/>
          <w:szCs w:val="28"/>
        </w:rPr>
      </w:pPr>
    </w:p>
    <w:p w:rsidR="00D81B9D" w:rsidRPr="00D81B9D" w:rsidRDefault="00D81B9D" w:rsidP="00D81B9D">
      <w:pPr>
        <w:jc w:val="center"/>
        <w:rPr>
          <w:b/>
          <w:sz w:val="28"/>
          <w:szCs w:val="28"/>
        </w:rPr>
      </w:pPr>
      <w:r w:rsidRPr="00D81B9D">
        <w:rPr>
          <w:b/>
          <w:sz w:val="28"/>
          <w:szCs w:val="28"/>
        </w:rPr>
        <w:t>ПОСТАНОВЛЕНИЕ</w:t>
      </w:r>
    </w:p>
    <w:p w:rsidR="004A0C4C" w:rsidRDefault="004A0C4C" w:rsidP="00D81B9D">
      <w:pPr>
        <w:jc w:val="center"/>
        <w:rPr>
          <w:b/>
          <w:sz w:val="28"/>
          <w:szCs w:val="28"/>
        </w:rPr>
      </w:pPr>
    </w:p>
    <w:p w:rsidR="00D81B9D" w:rsidRPr="00D81B9D" w:rsidRDefault="00D81B9D" w:rsidP="00D81B9D">
      <w:pPr>
        <w:jc w:val="center"/>
        <w:rPr>
          <w:b/>
          <w:sz w:val="28"/>
          <w:szCs w:val="28"/>
        </w:rPr>
      </w:pPr>
      <w:r w:rsidRPr="00D81B9D">
        <w:rPr>
          <w:b/>
          <w:sz w:val="28"/>
          <w:szCs w:val="28"/>
        </w:rPr>
        <w:t xml:space="preserve">№ </w:t>
      </w:r>
      <w:r w:rsidR="005F012E">
        <w:rPr>
          <w:b/>
          <w:sz w:val="28"/>
          <w:szCs w:val="28"/>
        </w:rPr>
        <w:t>00</w:t>
      </w:r>
    </w:p>
    <w:p w:rsidR="00D81B9D" w:rsidRPr="00D81B9D" w:rsidRDefault="005F012E" w:rsidP="004A0C4C">
      <w:pPr>
        <w:rPr>
          <w:b/>
          <w:sz w:val="28"/>
          <w:szCs w:val="28"/>
        </w:rPr>
      </w:pPr>
      <w:r>
        <w:rPr>
          <w:b/>
          <w:sz w:val="28"/>
          <w:szCs w:val="28"/>
        </w:rPr>
        <w:t>00</w:t>
      </w:r>
      <w:r w:rsidR="004A0C4C">
        <w:rPr>
          <w:b/>
          <w:sz w:val="28"/>
          <w:szCs w:val="28"/>
        </w:rPr>
        <w:t xml:space="preserve"> июля </w:t>
      </w:r>
      <w:r w:rsidR="00D81B9D" w:rsidRPr="00D81B9D">
        <w:rPr>
          <w:b/>
          <w:sz w:val="28"/>
          <w:szCs w:val="28"/>
        </w:rPr>
        <w:t xml:space="preserve">2023 года                                                                          х. </w:t>
      </w:r>
      <w:proofErr w:type="spellStart"/>
      <w:r w:rsidR="00D81B9D" w:rsidRPr="00D81B9D">
        <w:rPr>
          <w:b/>
          <w:sz w:val="28"/>
          <w:szCs w:val="28"/>
        </w:rPr>
        <w:t>Гашун</w:t>
      </w:r>
      <w:proofErr w:type="spellEnd"/>
    </w:p>
    <w:p w:rsidR="00D81B9D" w:rsidRDefault="00D81B9D" w:rsidP="00D81B9D">
      <w:pPr>
        <w:widowControl w:val="0"/>
        <w:tabs>
          <w:tab w:val="left" w:pos="2070"/>
          <w:tab w:val="center" w:pos="4677"/>
        </w:tabs>
        <w:jc w:val="both"/>
        <w:rPr>
          <w:szCs w:val="28"/>
        </w:rPr>
      </w:pPr>
    </w:p>
    <w:p w:rsidR="00D81B9D" w:rsidRDefault="00D81B9D">
      <w:pPr>
        <w:ind w:right="3686"/>
        <w:jc w:val="both"/>
        <w:rPr>
          <w:bCs/>
          <w:sz w:val="28"/>
          <w:szCs w:val="28"/>
        </w:rPr>
      </w:pPr>
    </w:p>
    <w:p w:rsidR="006426E0" w:rsidRDefault="00E02F0C">
      <w:pPr>
        <w:ind w:right="3686"/>
        <w:jc w:val="both"/>
        <w:rPr>
          <w:bCs/>
          <w:sz w:val="28"/>
          <w:szCs w:val="28"/>
        </w:rPr>
      </w:pPr>
      <w:r>
        <w:rPr>
          <w:bCs/>
          <w:sz w:val="28"/>
          <w:szCs w:val="28"/>
        </w:rPr>
        <w:t xml:space="preserve">О  </w:t>
      </w:r>
      <w:r>
        <w:rPr>
          <w:sz w:val="28"/>
          <w:szCs w:val="28"/>
        </w:rPr>
        <w:t>комиссии по соблюдению требований к служебному поведению муниципальных слу</w:t>
      </w:r>
      <w:r w:rsidR="00D81B9D">
        <w:rPr>
          <w:sz w:val="28"/>
          <w:szCs w:val="28"/>
        </w:rPr>
        <w:t>жащих Администрации Северного</w:t>
      </w:r>
      <w:r>
        <w:rPr>
          <w:sz w:val="28"/>
          <w:szCs w:val="28"/>
        </w:rPr>
        <w:t xml:space="preserve"> сельского поселения и урегулированию конфликта интересов</w:t>
      </w:r>
    </w:p>
    <w:p w:rsidR="006426E0" w:rsidRDefault="00E02F0C">
      <w:pPr>
        <w:ind w:firstLine="709"/>
        <w:jc w:val="both"/>
        <w:rPr>
          <w:sz w:val="28"/>
          <w:szCs w:val="28"/>
        </w:rPr>
      </w:pPr>
      <w:r>
        <w:rPr>
          <w:sz w:val="28"/>
          <w:szCs w:val="28"/>
        </w:rPr>
        <w:t xml:space="preserve">                     </w:t>
      </w:r>
    </w:p>
    <w:p w:rsidR="00D81B9D" w:rsidRPr="00D81B9D" w:rsidRDefault="00CA147C" w:rsidP="00D81B9D">
      <w:pPr>
        <w:spacing w:line="259" w:lineRule="auto"/>
        <w:jc w:val="both"/>
        <w:rPr>
          <w:sz w:val="28"/>
          <w:szCs w:val="28"/>
        </w:rPr>
      </w:pPr>
      <w:r>
        <w:rPr>
          <w:color w:val="000000" w:themeColor="text1"/>
          <w:sz w:val="28"/>
        </w:rPr>
        <w:t xml:space="preserve">         </w:t>
      </w:r>
      <w:r w:rsidR="00E02F0C">
        <w:rPr>
          <w:color w:val="000000" w:themeColor="text1"/>
          <w:sz w:val="28"/>
        </w:rPr>
        <w:t>В целях реализации Федеральных законов от 02.03.2007 № 25-ФЗ «О муниципальной службе в Российской Федерации», от 25.12.2008 №</w:t>
      </w:r>
      <w:hyperlink r:id="rId7" w:tooltip="consultantplus://offline/ref=9D1F04ECE3AB72C3721F84E794DC468BAA9DD10419319CFB4BAB1D7FACB3F0E06DCA58BB14CE0CDCB12498B80F0521AE14DAE0C9FC876ECEm4k1K" w:history="1">
        <w:r w:rsidR="00E02F0C">
          <w:rPr>
            <w:color w:val="000000" w:themeColor="text1"/>
            <w:sz w:val="28"/>
          </w:rPr>
          <w:t xml:space="preserve"> 273-ФЗ</w:t>
        </w:r>
      </w:hyperlink>
      <w:r w:rsidR="00E02F0C">
        <w:rPr>
          <w:color w:val="000000" w:themeColor="text1"/>
          <w:sz w:val="28"/>
        </w:rPr>
        <w:t xml:space="preserve"> «О противодействии коррупции», </w:t>
      </w:r>
      <w:hyperlink r:id="rId8" w:tooltip="consultantplus://offline/ref=9D1F04ECE3AB72C3721F84E794DC468BAA9DD7061A349CFB4BAB1D7FACB3F0E06DCA58BB14CE0CD1B32498B80F0521AE14DAE0C9FC876ECEm4k1K" w:history="1">
        <w:r w:rsidR="00E02F0C">
          <w:rPr>
            <w:color w:val="000000" w:themeColor="text1"/>
            <w:sz w:val="28"/>
          </w:rPr>
          <w:t>Указа</w:t>
        </w:r>
      </w:hyperlink>
      <w:r w:rsidR="00E02F0C">
        <w:rPr>
          <w:color w:val="000000" w:themeColor="text1"/>
          <w:sz w:val="28"/>
        </w:rPr>
        <w:t xml:space="preserve">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D81B9D">
        <w:rPr>
          <w:color w:val="000000" w:themeColor="text1"/>
          <w:sz w:val="28"/>
        </w:rPr>
        <w:t xml:space="preserve">, </w:t>
      </w:r>
      <w:r w:rsidR="00D81B9D" w:rsidRPr="00D81B9D">
        <w:rPr>
          <w:szCs w:val="28"/>
        </w:rPr>
        <w:t xml:space="preserve"> </w:t>
      </w:r>
      <w:r w:rsidR="00D81B9D" w:rsidRPr="00D81B9D">
        <w:rPr>
          <w:sz w:val="28"/>
          <w:szCs w:val="28"/>
        </w:rPr>
        <w:t>руководствуясь</w:t>
      </w:r>
      <w:r w:rsidR="00D81B9D" w:rsidRPr="00D81B9D">
        <w:rPr>
          <w:kern w:val="2"/>
          <w:sz w:val="28"/>
          <w:szCs w:val="28"/>
        </w:rPr>
        <w:t xml:space="preserve"> подпунктом 11 пункта 2  статьи 32</w:t>
      </w:r>
      <w:r w:rsidR="00D81B9D" w:rsidRPr="00D81B9D">
        <w:rPr>
          <w:kern w:val="2"/>
          <w:sz w:val="28"/>
          <w:szCs w:val="28"/>
          <w:vertAlign w:val="superscript"/>
        </w:rPr>
        <w:t xml:space="preserve"> </w:t>
      </w:r>
      <w:r w:rsidR="00D81B9D" w:rsidRPr="00D81B9D">
        <w:rPr>
          <w:sz w:val="28"/>
          <w:szCs w:val="28"/>
        </w:rPr>
        <w:t xml:space="preserve">Устава муниципального образования «Северное сельское поселение», </w:t>
      </w:r>
    </w:p>
    <w:p w:rsidR="00D81B9D" w:rsidRDefault="00D81B9D" w:rsidP="00D81B9D">
      <w:pPr>
        <w:spacing w:line="259" w:lineRule="auto"/>
        <w:jc w:val="center"/>
        <w:rPr>
          <w:b/>
          <w:sz w:val="28"/>
          <w:szCs w:val="28"/>
        </w:rPr>
      </w:pPr>
      <w:r w:rsidRPr="00D81B9D">
        <w:rPr>
          <w:b/>
          <w:sz w:val="28"/>
          <w:szCs w:val="28"/>
        </w:rPr>
        <w:t>ПОСТАНОВЛЯЮ:</w:t>
      </w:r>
    </w:p>
    <w:p w:rsidR="00D81B9D" w:rsidRPr="00D81B9D" w:rsidRDefault="00D81B9D" w:rsidP="00D81B9D">
      <w:pPr>
        <w:spacing w:line="259" w:lineRule="auto"/>
        <w:jc w:val="center"/>
        <w:rPr>
          <w:b/>
          <w:sz w:val="28"/>
          <w:szCs w:val="28"/>
        </w:rPr>
      </w:pPr>
    </w:p>
    <w:p w:rsidR="006426E0" w:rsidRDefault="00E02F0C" w:rsidP="00D81B9D">
      <w:pPr>
        <w:ind w:firstLine="540"/>
        <w:jc w:val="both"/>
      </w:pPr>
      <w:r>
        <w:rPr>
          <w:sz w:val="28"/>
          <w:szCs w:val="28"/>
        </w:rPr>
        <w:t>1. Создать комиссию по соблюдению требований к служебному поведению муниципальных сл</w:t>
      </w:r>
      <w:r w:rsidR="00D81B9D">
        <w:rPr>
          <w:sz w:val="28"/>
          <w:szCs w:val="28"/>
        </w:rPr>
        <w:t>ужащих Администрации Северног</w:t>
      </w:r>
      <w:r>
        <w:rPr>
          <w:sz w:val="28"/>
          <w:szCs w:val="28"/>
        </w:rPr>
        <w:t>о сельского поселения и урегулированию конфликта интересов.</w:t>
      </w:r>
    </w:p>
    <w:p w:rsidR="006426E0" w:rsidRDefault="00E02F0C">
      <w:pPr>
        <w:pStyle w:val="afc"/>
        <w:widowControl w:val="0"/>
        <w:spacing w:before="0" w:beforeAutospacing="0" w:after="0" w:afterAutospacing="0"/>
        <w:ind w:firstLine="709"/>
        <w:jc w:val="both"/>
        <w:rPr>
          <w:rFonts w:ascii="Times New Roman" w:hAnsi="Times New Roman"/>
        </w:rPr>
      </w:pPr>
      <w:r>
        <w:rPr>
          <w:rFonts w:ascii="Times New Roman" w:hAnsi="Times New Roman"/>
          <w:sz w:val="28"/>
          <w:szCs w:val="28"/>
        </w:rPr>
        <w:t>2. Утвердить Положение о комиссии по соблюдению требований к служебному поведению муниципальных слу</w:t>
      </w:r>
      <w:r w:rsidR="00D81B9D">
        <w:rPr>
          <w:rFonts w:ascii="Times New Roman" w:hAnsi="Times New Roman"/>
          <w:sz w:val="28"/>
          <w:szCs w:val="28"/>
        </w:rPr>
        <w:t>жащих Администрации Северного</w:t>
      </w:r>
      <w:r>
        <w:rPr>
          <w:rFonts w:ascii="Times New Roman" w:hAnsi="Times New Roman"/>
          <w:sz w:val="28"/>
          <w:szCs w:val="28"/>
        </w:rPr>
        <w:t xml:space="preserve"> сельского поселения и урегулированию конфликта интересов согласно приложению. </w:t>
      </w:r>
    </w:p>
    <w:p w:rsidR="006426E0" w:rsidRDefault="00D81B9D">
      <w:pPr>
        <w:pStyle w:val="afc"/>
        <w:widowControl w:val="0"/>
        <w:spacing w:before="0" w:beforeAutospacing="0" w:after="0" w:afterAutospacing="0"/>
        <w:ind w:firstLine="709"/>
        <w:jc w:val="both"/>
        <w:rPr>
          <w:rFonts w:ascii="Times New Roman" w:hAnsi="Times New Roman"/>
        </w:rPr>
      </w:pPr>
      <w:r>
        <w:rPr>
          <w:rFonts w:ascii="Times New Roman" w:hAnsi="Times New Roman"/>
          <w:sz w:val="28"/>
          <w:szCs w:val="28"/>
        </w:rPr>
        <w:t>3</w:t>
      </w:r>
      <w:r w:rsidR="00E02F0C">
        <w:rPr>
          <w:rFonts w:ascii="Times New Roman" w:hAnsi="Times New Roman"/>
          <w:sz w:val="28"/>
          <w:szCs w:val="28"/>
        </w:rPr>
        <w:t>. Настоящее постановление вступает в силу с момента официального обнародования.</w:t>
      </w:r>
    </w:p>
    <w:p w:rsidR="006426E0" w:rsidRDefault="00D81B9D" w:rsidP="004A0C4C">
      <w:pPr>
        <w:pStyle w:val="afc"/>
        <w:widowControl w:val="0"/>
        <w:spacing w:before="0" w:beforeAutospacing="0" w:after="0" w:afterAutospacing="0"/>
        <w:ind w:firstLine="709"/>
        <w:jc w:val="both"/>
        <w:rPr>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426E0" w:rsidRDefault="00E02F0C">
      <w:pPr>
        <w:ind w:firstLine="709"/>
        <w:jc w:val="both"/>
        <w:rPr>
          <w:sz w:val="28"/>
          <w:szCs w:val="28"/>
        </w:rPr>
      </w:pPr>
      <w:r>
        <w:rPr>
          <w:sz w:val="28"/>
          <w:szCs w:val="28"/>
        </w:rPr>
        <w:t xml:space="preserve">       </w:t>
      </w:r>
    </w:p>
    <w:p w:rsidR="006426E0" w:rsidRDefault="00E02F0C" w:rsidP="00D81B9D">
      <w:pPr>
        <w:jc w:val="both"/>
        <w:rPr>
          <w:sz w:val="28"/>
          <w:szCs w:val="28"/>
        </w:rPr>
      </w:pPr>
      <w:r>
        <w:rPr>
          <w:sz w:val="28"/>
          <w:szCs w:val="28"/>
        </w:rPr>
        <w:t>Глава Администрации</w:t>
      </w:r>
    </w:p>
    <w:p w:rsidR="006426E0" w:rsidRDefault="00D81B9D" w:rsidP="00D81B9D">
      <w:pPr>
        <w:jc w:val="both"/>
        <w:rPr>
          <w:sz w:val="28"/>
          <w:szCs w:val="28"/>
        </w:rPr>
      </w:pPr>
      <w:r>
        <w:rPr>
          <w:sz w:val="28"/>
          <w:szCs w:val="28"/>
        </w:rPr>
        <w:t>Северного</w:t>
      </w:r>
      <w:r w:rsidR="00E02F0C">
        <w:rPr>
          <w:sz w:val="28"/>
          <w:szCs w:val="28"/>
        </w:rPr>
        <w:t xml:space="preserve"> сельского   поселения                  </w:t>
      </w:r>
      <w:r>
        <w:rPr>
          <w:sz w:val="28"/>
          <w:szCs w:val="28"/>
        </w:rPr>
        <w:t xml:space="preserve">                </w:t>
      </w:r>
      <w:proofErr w:type="spellStart"/>
      <w:r>
        <w:rPr>
          <w:sz w:val="28"/>
          <w:szCs w:val="28"/>
        </w:rPr>
        <w:t>Л.А.Калиберда</w:t>
      </w:r>
      <w:proofErr w:type="spellEnd"/>
    </w:p>
    <w:p w:rsidR="00CA147C" w:rsidRDefault="00CA147C" w:rsidP="00D81B9D">
      <w:pPr>
        <w:jc w:val="both"/>
        <w:rPr>
          <w:sz w:val="28"/>
          <w:szCs w:val="28"/>
        </w:rPr>
      </w:pPr>
    </w:p>
    <w:p w:rsidR="00CA147C" w:rsidRDefault="00CA147C" w:rsidP="00D81B9D">
      <w:pPr>
        <w:jc w:val="both"/>
        <w:rPr>
          <w:sz w:val="28"/>
          <w:szCs w:val="28"/>
        </w:rPr>
      </w:pPr>
    </w:p>
    <w:p w:rsidR="006426E0" w:rsidRDefault="006426E0">
      <w:pPr>
        <w:ind w:firstLine="709"/>
        <w:jc w:val="both"/>
        <w:rPr>
          <w:sz w:val="28"/>
          <w:szCs w:val="28"/>
        </w:rPr>
      </w:pPr>
    </w:p>
    <w:p w:rsidR="006426E0" w:rsidRDefault="006426E0">
      <w:pPr>
        <w:jc w:val="both"/>
      </w:pPr>
    </w:p>
    <w:p w:rsidR="004A0C4C" w:rsidRDefault="004A0C4C" w:rsidP="004A0C4C">
      <w:pPr>
        <w:ind w:left="5103"/>
        <w:jc w:val="right"/>
        <w:rPr>
          <w:color w:val="000000" w:themeColor="text1"/>
          <w:sz w:val="24"/>
          <w:szCs w:val="28"/>
        </w:rPr>
      </w:pPr>
    </w:p>
    <w:p w:rsidR="006426E0" w:rsidRDefault="00E02F0C" w:rsidP="004A0C4C">
      <w:pPr>
        <w:ind w:left="5103"/>
        <w:jc w:val="right"/>
        <w:rPr>
          <w:color w:val="000000"/>
          <w:sz w:val="24"/>
          <w:szCs w:val="28"/>
        </w:rPr>
      </w:pPr>
      <w:r>
        <w:rPr>
          <w:color w:val="000000" w:themeColor="text1"/>
          <w:sz w:val="24"/>
          <w:szCs w:val="28"/>
        </w:rPr>
        <w:lastRenderedPageBreak/>
        <w:t xml:space="preserve">Приложение </w:t>
      </w:r>
    </w:p>
    <w:p w:rsidR="006426E0" w:rsidRDefault="00E02F0C" w:rsidP="004A0C4C">
      <w:pPr>
        <w:ind w:left="5103"/>
        <w:jc w:val="right"/>
        <w:rPr>
          <w:color w:val="000000"/>
          <w:sz w:val="24"/>
          <w:szCs w:val="28"/>
        </w:rPr>
      </w:pPr>
      <w:r>
        <w:rPr>
          <w:color w:val="000000" w:themeColor="text1"/>
          <w:sz w:val="24"/>
          <w:szCs w:val="28"/>
        </w:rPr>
        <w:t>к   постановлению Администрации</w:t>
      </w:r>
    </w:p>
    <w:p w:rsidR="006426E0" w:rsidRDefault="00D81B9D" w:rsidP="004A0C4C">
      <w:pPr>
        <w:ind w:left="5103"/>
        <w:jc w:val="right"/>
        <w:rPr>
          <w:color w:val="000000"/>
          <w:sz w:val="24"/>
          <w:szCs w:val="28"/>
        </w:rPr>
      </w:pPr>
      <w:r>
        <w:rPr>
          <w:color w:val="000000" w:themeColor="text1"/>
          <w:sz w:val="24"/>
          <w:szCs w:val="28"/>
        </w:rPr>
        <w:t>Северног</w:t>
      </w:r>
      <w:r w:rsidR="00E02F0C">
        <w:rPr>
          <w:color w:val="000000" w:themeColor="text1"/>
          <w:sz w:val="24"/>
          <w:szCs w:val="28"/>
        </w:rPr>
        <w:t>о сельского поселения</w:t>
      </w:r>
    </w:p>
    <w:p w:rsidR="006426E0" w:rsidRDefault="005F012E" w:rsidP="004A0C4C">
      <w:pPr>
        <w:ind w:left="5103"/>
        <w:jc w:val="right"/>
        <w:rPr>
          <w:color w:val="000000"/>
          <w:sz w:val="24"/>
          <w:szCs w:val="28"/>
        </w:rPr>
      </w:pPr>
      <w:r>
        <w:rPr>
          <w:color w:val="000000" w:themeColor="text1"/>
          <w:sz w:val="24"/>
          <w:szCs w:val="28"/>
        </w:rPr>
        <w:t>от 00.00</w:t>
      </w:r>
      <w:r w:rsidR="00D81B9D">
        <w:rPr>
          <w:color w:val="000000" w:themeColor="text1"/>
          <w:sz w:val="24"/>
          <w:szCs w:val="28"/>
        </w:rPr>
        <w:t>.2023</w:t>
      </w:r>
      <w:r w:rsidR="00E02F0C">
        <w:rPr>
          <w:color w:val="000000" w:themeColor="text1"/>
          <w:sz w:val="24"/>
          <w:szCs w:val="28"/>
        </w:rPr>
        <w:t xml:space="preserve"> № </w:t>
      </w:r>
      <w:r>
        <w:rPr>
          <w:color w:val="000000" w:themeColor="text1"/>
          <w:sz w:val="24"/>
          <w:szCs w:val="28"/>
        </w:rPr>
        <w:t>00</w:t>
      </w:r>
    </w:p>
    <w:p w:rsidR="006426E0" w:rsidRDefault="006426E0">
      <w:pPr>
        <w:rPr>
          <w:color w:val="000000"/>
          <w:sz w:val="24"/>
          <w:szCs w:val="24"/>
        </w:rPr>
      </w:pPr>
    </w:p>
    <w:p w:rsidR="00CA147C" w:rsidRDefault="00CA147C">
      <w:pPr>
        <w:jc w:val="center"/>
        <w:rPr>
          <w:color w:val="000000" w:themeColor="text1"/>
          <w:sz w:val="24"/>
        </w:rPr>
      </w:pPr>
    </w:p>
    <w:p w:rsidR="00CA147C" w:rsidRPr="00B2543B" w:rsidRDefault="00CA147C" w:rsidP="00CA147C">
      <w:pPr>
        <w:autoSpaceDE w:val="0"/>
        <w:autoSpaceDN w:val="0"/>
        <w:adjustRightInd w:val="0"/>
        <w:jc w:val="center"/>
        <w:outlineLvl w:val="0"/>
        <w:rPr>
          <w:bCs/>
          <w:color w:val="000000"/>
          <w:sz w:val="28"/>
          <w:szCs w:val="28"/>
        </w:rPr>
      </w:pPr>
      <w:r w:rsidRPr="00B2543B">
        <w:rPr>
          <w:bCs/>
          <w:color w:val="000000"/>
          <w:sz w:val="28"/>
          <w:szCs w:val="28"/>
        </w:rPr>
        <w:t>СОСТАВ</w:t>
      </w:r>
    </w:p>
    <w:p w:rsidR="00CA147C" w:rsidRPr="00B2543B" w:rsidRDefault="00CA147C" w:rsidP="00CA147C">
      <w:pPr>
        <w:autoSpaceDE w:val="0"/>
        <w:autoSpaceDN w:val="0"/>
        <w:adjustRightInd w:val="0"/>
        <w:jc w:val="center"/>
        <w:outlineLvl w:val="0"/>
        <w:rPr>
          <w:bCs/>
          <w:color w:val="000000"/>
          <w:sz w:val="28"/>
          <w:szCs w:val="28"/>
        </w:rPr>
      </w:pPr>
      <w:r w:rsidRPr="00B2543B">
        <w:rPr>
          <w:bCs/>
          <w:color w:val="000000"/>
          <w:sz w:val="28"/>
          <w:szCs w:val="28"/>
        </w:rPr>
        <w:t xml:space="preserve">комиссии </w:t>
      </w:r>
      <w:r w:rsidRPr="00B2543B">
        <w:rPr>
          <w:color w:val="000000"/>
          <w:sz w:val="28"/>
          <w:szCs w:val="28"/>
        </w:rPr>
        <w:t xml:space="preserve">по соблюдению </w:t>
      </w:r>
      <w:r w:rsidRPr="00B2543B">
        <w:rPr>
          <w:bCs/>
          <w:color w:val="000000"/>
          <w:sz w:val="28"/>
          <w:szCs w:val="28"/>
        </w:rPr>
        <w:t>требований к служебному поведению муниципальных служащих, проходящих муниципальную службу в Администрации Северного сельского поселения, и урегулированию конфликта интересов</w:t>
      </w:r>
    </w:p>
    <w:p w:rsidR="00CA147C" w:rsidRPr="00B2543B" w:rsidRDefault="00CA147C" w:rsidP="00CA147C">
      <w:pPr>
        <w:ind w:firstLine="720"/>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6071"/>
      </w:tblGrid>
      <w:tr w:rsidR="00CA147C" w:rsidRPr="00B2543B" w:rsidTr="00CA147C">
        <w:tc>
          <w:tcPr>
            <w:tcW w:w="3427" w:type="dxa"/>
          </w:tcPr>
          <w:p w:rsidR="00CA147C" w:rsidRPr="00B2543B" w:rsidRDefault="00CA147C" w:rsidP="00582A89">
            <w:pPr>
              <w:pStyle w:val="afe"/>
              <w:rPr>
                <w:rFonts w:ascii="Times New Roman" w:hAnsi="Times New Roman"/>
                <w:sz w:val="28"/>
                <w:szCs w:val="28"/>
              </w:rPr>
            </w:pPr>
            <w:proofErr w:type="spellStart"/>
            <w:r w:rsidRPr="00B2543B">
              <w:rPr>
                <w:rFonts w:ascii="Times New Roman" w:hAnsi="Times New Roman"/>
                <w:sz w:val="28"/>
                <w:szCs w:val="28"/>
              </w:rPr>
              <w:t>Калиберда</w:t>
            </w:r>
            <w:proofErr w:type="spellEnd"/>
            <w:r w:rsidRPr="00B2543B">
              <w:rPr>
                <w:rFonts w:ascii="Times New Roman" w:hAnsi="Times New Roman"/>
                <w:sz w:val="28"/>
                <w:szCs w:val="28"/>
              </w:rPr>
              <w:t xml:space="preserve"> Л.А.</w:t>
            </w:r>
          </w:p>
        </w:tc>
        <w:tc>
          <w:tcPr>
            <w:tcW w:w="6071" w:type="dxa"/>
          </w:tcPr>
          <w:p w:rsidR="00CA147C" w:rsidRPr="00B2543B" w:rsidRDefault="00CA147C" w:rsidP="00582A89">
            <w:pPr>
              <w:jc w:val="both"/>
              <w:rPr>
                <w:sz w:val="28"/>
                <w:szCs w:val="28"/>
              </w:rPr>
            </w:pPr>
            <w:r w:rsidRPr="00B2543B">
              <w:rPr>
                <w:sz w:val="28"/>
                <w:szCs w:val="28"/>
              </w:rPr>
              <w:t>глава Северного сельского поселения  - председатель комиссии</w:t>
            </w:r>
          </w:p>
          <w:p w:rsidR="00CA147C" w:rsidRPr="00B2543B" w:rsidRDefault="00CA147C" w:rsidP="00582A89">
            <w:pPr>
              <w:pStyle w:val="afe"/>
              <w:rPr>
                <w:rFonts w:ascii="Times New Roman" w:hAnsi="Times New Roman"/>
                <w:sz w:val="28"/>
                <w:szCs w:val="28"/>
              </w:rPr>
            </w:pPr>
          </w:p>
        </w:tc>
      </w:tr>
      <w:tr w:rsidR="00CA147C" w:rsidRPr="00B2543B" w:rsidTr="00CA147C">
        <w:tc>
          <w:tcPr>
            <w:tcW w:w="3427" w:type="dxa"/>
          </w:tcPr>
          <w:p w:rsidR="00CA147C" w:rsidRPr="00B2543B" w:rsidRDefault="00CA147C" w:rsidP="00582A89">
            <w:pPr>
              <w:pStyle w:val="afe"/>
              <w:rPr>
                <w:rFonts w:ascii="Times New Roman" w:hAnsi="Times New Roman"/>
                <w:sz w:val="28"/>
                <w:szCs w:val="28"/>
              </w:rPr>
            </w:pPr>
            <w:proofErr w:type="spellStart"/>
            <w:r w:rsidRPr="00B2543B">
              <w:rPr>
                <w:rFonts w:ascii="Times New Roman" w:hAnsi="Times New Roman"/>
                <w:sz w:val="28"/>
                <w:szCs w:val="28"/>
              </w:rPr>
              <w:t>Дмитренко</w:t>
            </w:r>
            <w:proofErr w:type="spellEnd"/>
            <w:r w:rsidRPr="00B2543B">
              <w:rPr>
                <w:rFonts w:ascii="Times New Roman" w:hAnsi="Times New Roman"/>
                <w:sz w:val="28"/>
                <w:szCs w:val="28"/>
              </w:rPr>
              <w:t xml:space="preserve"> Т.А</w:t>
            </w:r>
          </w:p>
        </w:tc>
        <w:tc>
          <w:tcPr>
            <w:tcW w:w="6071" w:type="dxa"/>
          </w:tcPr>
          <w:p w:rsidR="00CA147C" w:rsidRPr="00B2543B" w:rsidRDefault="00CA147C" w:rsidP="00582A89">
            <w:pPr>
              <w:pStyle w:val="afe"/>
              <w:rPr>
                <w:rFonts w:ascii="Times New Roman" w:hAnsi="Times New Roman"/>
                <w:sz w:val="28"/>
                <w:szCs w:val="28"/>
              </w:rPr>
            </w:pPr>
            <w:r w:rsidRPr="00B2543B">
              <w:rPr>
                <w:rFonts w:ascii="Times New Roman" w:hAnsi="Times New Roman"/>
                <w:sz w:val="28"/>
                <w:szCs w:val="28"/>
              </w:rPr>
              <w:t>главный специалист по правовой и кадровой работе Администрации Северного сельского поселения – заместитель председателя комиссии</w:t>
            </w:r>
          </w:p>
        </w:tc>
      </w:tr>
      <w:tr w:rsidR="00CA147C" w:rsidRPr="00B2543B" w:rsidTr="00CA147C">
        <w:tc>
          <w:tcPr>
            <w:tcW w:w="3427" w:type="dxa"/>
          </w:tcPr>
          <w:p w:rsidR="00CA147C" w:rsidRPr="00B2543B" w:rsidRDefault="00B2543B" w:rsidP="00582A89">
            <w:pPr>
              <w:pStyle w:val="afe"/>
              <w:rPr>
                <w:rFonts w:ascii="Times New Roman" w:hAnsi="Times New Roman"/>
                <w:sz w:val="28"/>
                <w:szCs w:val="28"/>
              </w:rPr>
            </w:pPr>
            <w:r w:rsidRPr="00B2543B">
              <w:rPr>
                <w:rFonts w:ascii="Times New Roman" w:hAnsi="Times New Roman"/>
                <w:sz w:val="28"/>
                <w:szCs w:val="28"/>
              </w:rPr>
              <w:t>Мамаева И.О.</w:t>
            </w:r>
          </w:p>
        </w:tc>
        <w:tc>
          <w:tcPr>
            <w:tcW w:w="6071" w:type="dxa"/>
          </w:tcPr>
          <w:p w:rsidR="00CA147C" w:rsidRPr="00B2543B" w:rsidRDefault="00B2543B" w:rsidP="00582A89">
            <w:pPr>
              <w:pStyle w:val="afe"/>
              <w:rPr>
                <w:rFonts w:ascii="Times New Roman" w:hAnsi="Times New Roman"/>
                <w:sz w:val="28"/>
                <w:szCs w:val="28"/>
              </w:rPr>
            </w:pPr>
            <w:r w:rsidRPr="00B2543B">
              <w:rPr>
                <w:rFonts w:ascii="Times New Roman" w:hAnsi="Times New Roman"/>
                <w:sz w:val="28"/>
                <w:szCs w:val="28"/>
              </w:rPr>
              <w:t>ведущий специалист Администрации Северного сельского поселения – секретарь комиссии</w:t>
            </w:r>
          </w:p>
        </w:tc>
      </w:tr>
    </w:tbl>
    <w:p w:rsidR="00CA147C" w:rsidRPr="00B2543B" w:rsidRDefault="00CA147C" w:rsidP="00CA147C">
      <w:pPr>
        <w:rPr>
          <w:sz w:val="28"/>
          <w:szCs w:val="28"/>
        </w:rPr>
      </w:pPr>
    </w:p>
    <w:p w:rsidR="00CA147C" w:rsidRPr="00B2543B" w:rsidRDefault="00CA147C" w:rsidP="00CA147C">
      <w:pPr>
        <w:pStyle w:val="afd"/>
        <w:jc w:val="center"/>
        <w:rPr>
          <w:rFonts w:ascii="Times New Roman" w:hAnsi="Times New Roman"/>
          <w:sz w:val="28"/>
          <w:szCs w:val="28"/>
        </w:rPr>
      </w:pPr>
      <w:r w:rsidRPr="00B2543B">
        <w:rPr>
          <w:rFonts w:ascii="Times New Roman" w:hAnsi="Times New Roman"/>
          <w:sz w:val="28"/>
          <w:szCs w:val="28"/>
        </w:rPr>
        <w:t>Члены комиссии:</w:t>
      </w:r>
    </w:p>
    <w:p w:rsidR="00CA147C" w:rsidRPr="00B2543B" w:rsidRDefault="00CA147C" w:rsidP="00CA147C">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6071"/>
      </w:tblGrid>
      <w:tr w:rsidR="00CA147C" w:rsidRPr="00B2543B" w:rsidTr="00CA147C">
        <w:tc>
          <w:tcPr>
            <w:tcW w:w="3427" w:type="dxa"/>
          </w:tcPr>
          <w:p w:rsidR="00CA147C" w:rsidRPr="00B2543B" w:rsidRDefault="00CA147C" w:rsidP="00582A89">
            <w:pPr>
              <w:pStyle w:val="afe"/>
              <w:rPr>
                <w:rFonts w:ascii="Times New Roman" w:hAnsi="Times New Roman"/>
                <w:sz w:val="28"/>
                <w:szCs w:val="28"/>
              </w:rPr>
            </w:pPr>
            <w:r w:rsidRPr="00B2543B">
              <w:rPr>
                <w:rFonts w:ascii="Times New Roman" w:hAnsi="Times New Roman"/>
                <w:sz w:val="28"/>
                <w:szCs w:val="28"/>
              </w:rPr>
              <w:t>Иванченко Т.В.</w:t>
            </w:r>
          </w:p>
        </w:tc>
        <w:tc>
          <w:tcPr>
            <w:tcW w:w="6071" w:type="dxa"/>
          </w:tcPr>
          <w:p w:rsidR="00CA147C" w:rsidRPr="00B2543B" w:rsidRDefault="00CA147C" w:rsidP="00582A89">
            <w:pPr>
              <w:pStyle w:val="afe"/>
              <w:rPr>
                <w:rFonts w:ascii="Times New Roman" w:hAnsi="Times New Roman"/>
                <w:sz w:val="28"/>
                <w:szCs w:val="28"/>
              </w:rPr>
            </w:pPr>
            <w:r w:rsidRPr="00B2543B">
              <w:rPr>
                <w:rFonts w:ascii="Times New Roman" w:hAnsi="Times New Roman"/>
                <w:sz w:val="28"/>
                <w:szCs w:val="28"/>
              </w:rPr>
              <w:t>ведущий специалист Администрации Северного сельского поселения</w:t>
            </w:r>
          </w:p>
        </w:tc>
      </w:tr>
      <w:tr w:rsidR="00CA147C" w:rsidRPr="00B2543B" w:rsidTr="00CA147C">
        <w:tc>
          <w:tcPr>
            <w:tcW w:w="3427" w:type="dxa"/>
          </w:tcPr>
          <w:p w:rsidR="00CA147C" w:rsidRPr="00B2543B" w:rsidRDefault="00CA147C" w:rsidP="00582A89">
            <w:pPr>
              <w:pStyle w:val="afe"/>
              <w:rPr>
                <w:rFonts w:ascii="Times New Roman" w:hAnsi="Times New Roman"/>
                <w:sz w:val="28"/>
                <w:szCs w:val="28"/>
              </w:rPr>
            </w:pPr>
            <w:proofErr w:type="spellStart"/>
            <w:r w:rsidRPr="00B2543B">
              <w:rPr>
                <w:rFonts w:ascii="Times New Roman" w:hAnsi="Times New Roman"/>
                <w:sz w:val="28"/>
                <w:szCs w:val="28"/>
              </w:rPr>
              <w:t>Сивашова</w:t>
            </w:r>
            <w:proofErr w:type="spellEnd"/>
            <w:r w:rsidRPr="00B2543B">
              <w:rPr>
                <w:rFonts w:ascii="Times New Roman" w:hAnsi="Times New Roman"/>
                <w:sz w:val="28"/>
                <w:szCs w:val="28"/>
              </w:rPr>
              <w:t xml:space="preserve"> В.Ф.</w:t>
            </w:r>
          </w:p>
        </w:tc>
        <w:tc>
          <w:tcPr>
            <w:tcW w:w="6071" w:type="dxa"/>
          </w:tcPr>
          <w:p w:rsidR="00CA147C" w:rsidRPr="00B2543B" w:rsidRDefault="00CA147C" w:rsidP="00582A89">
            <w:pPr>
              <w:pStyle w:val="afe"/>
              <w:rPr>
                <w:rFonts w:ascii="Times New Roman" w:hAnsi="Times New Roman"/>
                <w:sz w:val="28"/>
                <w:szCs w:val="28"/>
              </w:rPr>
            </w:pPr>
            <w:r w:rsidRPr="00B2543B">
              <w:rPr>
                <w:rFonts w:ascii="Times New Roman" w:hAnsi="Times New Roman"/>
                <w:sz w:val="28"/>
                <w:szCs w:val="28"/>
              </w:rPr>
              <w:t>главный специалист (гл. бухгалтер) Администрации Северного сельского поселения</w:t>
            </w:r>
          </w:p>
        </w:tc>
      </w:tr>
      <w:tr w:rsidR="00CA147C" w:rsidRPr="00B2543B" w:rsidTr="00CA147C">
        <w:tc>
          <w:tcPr>
            <w:tcW w:w="3427" w:type="dxa"/>
          </w:tcPr>
          <w:p w:rsidR="00CA147C" w:rsidRPr="00B2543B" w:rsidRDefault="00CA147C" w:rsidP="00582A89">
            <w:pPr>
              <w:pStyle w:val="afe"/>
              <w:rPr>
                <w:rFonts w:ascii="Times New Roman" w:hAnsi="Times New Roman"/>
                <w:sz w:val="28"/>
                <w:szCs w:val="28"/>
              </w:rPr>
            </w:pPr>
            <w:proofErr w:type="spellStart"/>
            <w:r w:rsidRPr="00B2543B">
              <w:rPr>
                <w:rFonts w:ascii="Times New Roman" w:hAnsi="Times New Roman"/>
                <w:sz w:val="28"/>
                <w:szCs w:val="28"/>
              </w:rPr>
              <w:t>Аксюк</w:t>
            </w:r>
            <w:proofErr w:type="spellEnd"/>
            <w:r w:rsidRPr="00B2543B">
              <w:rPr>
                <w:rFonts w:ascii="Times New Roman" w:hAnsi="Times New Roman"/>
                <w:sz w:val="28"/>
                <w:szCs w:val="28"/>
              </w:rPr>
              <w:t xml:space="preserve"> И.А.</w:t>
            </w:r>
          </w:p>
        </w:tc>
        <w:tc>
          <w:tcPr>
            <w:tcW w:w="6071" w:type="dxa"/>
          </w:tcPr>
          <w:p w:rsidR="00CA147C" w:rsidRPr="00B2543B" w:rsidRDefault="00CA147C" w:rsidP="00582A89">
            <w:pPr>
              <w:pStyle w:val="afe"/>
              <w:rPr>
                <w:rFonts w:ascii="Times New Roman" w:hAnsi="Times New Roman"/>
                <w:sz w:val="28"/>
                <w:szCs w:val="28"/>
              </w:rPr>
            </w:pPr>
            <w:r w:rsidRPr="00B2543B">
              <w:rPr>
                <w:rFonts w:ascii="Times New Roman" w:hAnsi="Times New Roman"/>
                <w:sz w:val="28"/>
                <w:szCs w:val="28"/>
              </w:rPr>
              <w:t>депутат Собрания депутатов Северного сельского поселения (по согласованию)</w:t>
            </w:r>
          </w:p>
        </w:tc>
      </w:tr>
    </w:tbl>
    <w:p w:rsidR="00CA147C" w:rsidRPr="00B2543B" w:rsidRDefault="00CA147C" w:rsidP="00CA147C">
      <w:pPr>
        <w:jc w:val="both"/>
        <w:rPr>
          <w:sz w:val="28"/>
          <w:szCs w:val="28"/>
        </w:rPr>
      </w:pPr>
    </w:p>
    <w:p w:rsidR="00CA147C" w:rsidRPr="00B2543B" w:rsidRDefault="00CA147C" w:rsidP="00CA147C">
      <w:pPr>
        <w:rPr>
          <w:sz w:val="28"/>
          <w:szCs w:val="28"/>
        </w:rPr>
      </w:pPr>
    </w:p>
    <w:p w:rsidR="00CA147C" w:rsidRPr="00B2543B" w:rsidRDefault="00CA147C" w:rsidP="00CA147C">
      <w:pPr>
        <w:rPr>
          <w:sz w:val="28"/>
          <w:szCs w:val="28"/>
        </w:rPr>
      </w:pPr>
    </w:p>
    <w:p w:rsidR="00CA147C" w:rsidRPr="00B2543B" w:rsidRDefault="00CA147C" w:rsidP="00CA147C">
      <w:pPr>
        <w:rPr>
          <w:sz w:val="28"/>
          <w:szCs w:val="28"/>
        </w:rPr>
      </w:pPr>
    </w:p>
    <w:p w:rsidR="00CA147C" w:rsidRPr="00B2543B" w:rsidRDefault="00CA147C" w:rsidP="00CA147C">
      <w:pPr>
        <w:tabs>
          <w:tab w:val="left" w:pos="900"/>
        </w:tabs>
        <w:rPr>
          <w:sz w:val="28"/>
          <w:szCs w:val="28"/>
        </w:rPr>
      </w:pPr>
    </w:p>
    <w:tbl>
      <w:tblPr>
        <w:tblW w:w="11818" w:type="dxa"/>
        <w:tblInd w:w="108" w:type="dxa"/>
        <w:tblLook w:val="0000"/>
      </w:tblPr>
      <w:tblGrid>
        <w:gridCol w:w="8505"/>
        <w:gridCol w:w="3313"/>
      </w:tblGrid>
      <w:tr w:rsidR="00CA147C" w:rsidRPr="00B2543B" w:rsidTr="00B2543B">
        <w:tc>
          <w:tcPr>
            <w:tcW w:w="8505" w:type="dxa"/>
            <w:tcBorders>
              <w:top w:val="nil"/>
              <w:left w:val="nil"/>
              <w:bottom w:val="nil"/>
              <w:right w:val="nil"/>
            </w:tcBorders>
            <w:vAlign w:val="bottom"/>
          </w:tcPr>
          <w:p w:rsidR="00CA147C" w:rsidRPr="00B2543B" w:rsidRDefault="00CA147C" w:rsidP="00582A89">
            <w:pPr>
              <w:autoSpaceDE w:val="0"/>
              <w:autoSpaceDN w:val="0"/>
              <w:adjustRightInd w:val="0"/>
              <w:rPr>
                <w:color w:val="000000"/>
                <w:sz w:val="28"/>
                <w:szCs w:val="28"/>
              </w:rPr>
            </w:pPr>
          </w:p>
          <w:p w:rsidR="00CA147C" w:rsidRPr="00B2543B" w:rsidRDefault="00CA147C" w:rsidP="00582A89">
            <w:pPr>
              <w:autoSpaceDE w:val="0"/>
              <w:autoSpaceDN w:val="0"/>
              <w:adjustRightInd w:val="0"/>
              <w:rPr>
                <w:bCs/>
                <w:color w:val="000000"/>
                <w:sz w:val="28"/>
                <w:szCs w:val="28"/>
              </w:rPr>
            </w:pPr>
            <w:r w:rsidRPr="00B2543B">
              <w:rPr>
                <w:color w:val="000000"/>
                <w:sz w:val="28"/>
                <w:szCs w:val="28"/>
              </w:rPr>
              <w:t xml:space="preserve">Глава </w:t>
            </w:r>
            <w:r w:rsidR="00B2543B" w:rsidRPr="00B2543B">
              <w:rPr>
                <w:bCs/>
                <w:color w:val="000000"/>
                <w:sz w:val="28"/>
                <w:szCs w:val="28"/>
              </w:rPr>
              <w:t>Администрации</w:t>
            </w:r>
          </w:p>
          <w:p w:rsidR="00CA147C" w:rsidRPr="00B2543B" w:rsidRDefault="00B2543B" w:rsidP="00B2543B">
            <w:pPr>
              <w:autoSpaceDE w:val="0"/>
              <w:autoSpaceDN w:val="0"/>
              <w:adjustRightInd w:val="0"/>
              <w:rPr>
                <w:color w:val="000000"/>
                <w:sz w:val="28"/>
                <w:szCs w:val="28"/>
              </w:rPr>
            </w:pPr>
            <w:r w:rsidRPr="00B2543B">
              <w:rPr>
                <w:bCs/>
                <w:color w:val="000000"/>
                <w:sz w:val="28"/>
                <w:szCs w:val="28"/>
              </w:rPr>
              <w:t xml:space="preserve">Северного </w:t>
            </w:r>
            <w:r w:rsidR="00CA147C" w:rsidRPr="00B2543B">
              <w:rPr>
                <w:bCs/>
                <w:color w:val="000000"/>
                <w:sz w:val="28"/>
                <w:szCs w:val="28"/>
              </w:rPr>
              <w:t>сельского поселения</w:t>
            </w:r>
            <w:r w:rsidRPr="00B2543B">
              <w:rPr>
                <w:bCs/>
                <w:color w:val="000000"/>
                <w:sz w:val="28"/>
                <w:szCs w:val="28"/>
              </w:rPr>
              <w:t xml:space="preserve">                                   </w:t>
            </w:r>
            <w:proofErr w:type="spellStart"/>
            <w:r w:rsidRPr="00B2543B">
              <w:rPr>
                <w:bCs/>
                <w:color w:val="000000"/>
                <w:sz w:val="28"/>
                <w:szCs w:val="28"/>
              </w:rPr>
              <w:t>Л.А.К</w:t>
            </w:r>
            <w:r>
              <w:rPr>
                <w:bCs/>
                <w:color w:val="000000"/>
                <w:sz w:val="28"/>
                <w:szCs w:val="28"/>
              </w:rPr>
              <w:t>алиберда</w:t>
            </w:r>
            <w:proofErr w:type="spellEnd"/>
          </w:p>
        </w:tc>
        <w:tc>
          <w:tcPr>
            <w:tcW w:w="3313" w:type="dxa"/>
            <w:tcBorders>
              <w:top w:val="nil"/>
              <w:left w:val="nil"/>
              <w:bottom w:val="nil"/>
              <w:right w:val="nil"/>
            </w:tcBorders>
            <w:vAlign w:val="bottom"/>
          </w:tcPr>
          <w:p w:rsidR="00CA147C" w:rsidRPr="00B2543B" w:rsidRDefault="00CA147C" w:rsidP="00582A89">
            <w:pPr>
              <w:autoSpaceDE w:val="0"/>
              <w:autoSpaceDN w:val="0"/>
              <w:adjustRightInd w:val="0"/>
              <w:rPr>
                <w:color w:val="000000"/>
                <w:sz w:val="28"/>
                <w:szCs w:val="28"/>
              </w:rPr>
            </w:pPr>
          </w:p>
        </w:tc>
      </w:tr>
    </w:tbl>
    <w:p w:rsidR="00CA147C" w:rsidRDefault="00CA147C" w:rsidP="00CA147C">
      <w:pPr>
        <w:tabs>
          <w:tab w:val="left" w:pos="900"/>
        </w:tabs>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pPr>
        <w:jc w:val="center"/>
        <w:rPr>
          <w:color w:val="000000" w:themeColor="text1"/>
          <w:sz w:val="24"/>
        </w:rPr>
      </w:pPr>
    </w:p>
    <w:p w:rsidR="00CA147C" w:rsidRDefault="00CA147C" w:rsidP="004A0C4C">
      <w:pPr>
        <w:ind w:left="5103"/>
        <w:jc w:val="right"/>
        <w:rPr>
          <w:color w:val="000000"/>
          <w:sz w:val="24"/>
          <w:szCs w:val="28"/>
        </w:rPr>
      </w:pPr>
      <w:r>
        <w:rPr>
          <w:color w:val="000000" w:themeColor="text1"/>
          <w:sz w:val="24"/>
          <w:szCs w:val="28"/>
        </w:rPr>
        <w:t xml:space="preserve">Приложение </w:t>
      </w:r>
    </w:p>
    <w:p w:rsidR="00CA147C" w:rsidRDefault="00CA147C" w:rsidP="004A0C4C">
      <w:pPr>
        <w:ind w:left="5103"/>
        <w:jc w:val="right"/>
        <w:rPr>
          <w:color w:val="000000"/>
          <w:sz w:val="24"/>
          <w:szCs w:val="28"/>
        </w:rPr>
      </w:pPr>
      <w:r>
        <w:rPr>
          <w:color w:val="000000" w:themeColor="text1"/>
          <w:sz w:val="24"/>
          <w:szCs w:val="28"/>
        </w:rPr>
        <w:t>к   постановлению Администрации</w:t>
      </w:r>
    </w:p>
    <w:p w:rsidR="00CA147C" w:rsidRDefault="00CA147C" w:rsidP="004A0C4C">
      <w:pPr>
        <w:ind w:left="5103"/>
        <w:jc w:val="right"/>
        <w:rPr>
          <w:color w:val="000000"/>
          <w:sz w:val="24"/>
          <w:szCs w:val="28"/>
        </w:rPr>
      </w:pPr>
      <w:r>
        <w:rPr>
          <w:color w:val="000000" w:themeColor="text1"/>
          <w:sz w:val="24"/>
          <w:szCs w:val="28"/>
        </w:rPr>
        <w:lastRenderedPageBreak/>
        <w:t>Северного сельского поселения</w:t>
      </w:r>
    </w:p>
    <w:p w:rsidR="00CA147C" w:rsidRDefault="005F012E" w:rsidP="004A0C4C">
      <w:pPr>
        <w:ind w:left="5103"/>
        <w:jc w:val="right"/>
        <w:rPr>
          <w:color w:val="000000"/>
          <w:sz w:val="24"/>
          <w:szCs w:val="28"/>
        </w:rPr>
      </w:pPr>
      <w:r>
        <w:rPr>
          <w:color w:val="000000" w:themeColor="text1"/>
          <w:sz w:val="24"/>
          <w:szCs w:val="28"/>
        </w:rPr>
        <w:t>от 00.00</w:t>
      </w:r>
      <w:r w:rsidR="00CA147C">
        <w:rPr>
          <w:color w:val="000000" w:themeColor="text1"/>
          <w:sz w:val="24"/>
          <w:szCs w:val="28"/>
        </w:rPr>
        <w:t xml:space="preserve">.2023 № </w:t>
      </w:r>
      <w:r>
        <w:rPr>
          <w:color w:val="000000" w:themeColor="text1"/>
          <w:sz w:val="24"/>
          <w:szCs w:val="28"/>
        </w:rPr>
        <w:t>00</w:t>
      </w:r>
    </w:p>
    <w:p w:rsidR="00CA147C" w:rsidRDefault="00CA147C">
      <w:pPr>
        <w:jc w:val="center"/>
        <w:rPr>
          <w:color w:val="000000" w:themeColor="text1"/>
          <w:sz w:val="24"/>
        </w:rPr>
      </w:pPr>
    </w:p>
    <w:p w:rsidR="006426E0" w:rsidRDefault="00E02F0C">
      <w:pPr>
        <w:jc w:val="center"/>
        <w:rPr>
          <w:color w:val="000000"/>
          <w:sz w:val="24"/>
        </w:rPr>
      </w:pPr>
      <w:r>
        <w:rPr>
          <w:color w:val="000000" w:themeColor="text1"/>
          <w:sz w:val="24"/>
        </w:rPr>
        <w:t>ПОЛОЖЕНИЕ</w:t>
      </w:r>
    </w:p>
    <w:p w:rsidR="006426E0" w:rsidRDefault="00E02F0C">
      <w:pPr>
        <w:jc w:val="center"/>
        <w:rPr>
          <w:color w:val="000000"/>
          <w:sz w:val="24"/>
        </w:rPr>
      </w:pPr>
      <w:r>
        <w:rPr>
          <w:color w:val="000000" w:themeColor="text1"/>
          <w:sz w:val="24"/>
        </w:rPr>
        <w:t xml:space="preserve">о комиссии </w:t>
      </w:r>
      <w:r>
        <w:rPr>
          <w:color w:val="000000" w:themeColor="text1"/>
          <w:sz w:val="24"/>
          <w:szCs w:val="28"/>
        </w:rPr>
        <w:t xml:space="preserve">по соблюдению требований к служебному поведению муниципальных служащих Администрации </w:t>
      </w:r>
      <w:r w:rsidR="00D81B9D">
        <w:rPr>
          <w:color w:val="000000" w:themeColor="text1"/>
          <w:sz w:val="24"/>
          <w:szCs w:val="28"/>
        </w:rPr>
        <w:t>Северного</w:t>
      </w:r>
      <w:r>
        <w:rPr>
          <w:color w:val="000000" w:themeColor="text1"/>
          <w:sz w:val="24"/>
          <w:szCs w:val="28"/>
        </w:rPr>
        <w:t xml:space="preserve"> сельского поселения и урегулированию конфликта интересов</w:t>
      </w:r>
    </w:p>
    <w:p w:rsidR="006426E0" w:rsidRDefault="006426E0">
      <w:pPr>
        <w:jc w:val="both"/>
        <w:rPr>
          <w:color w:val="000000"/>
          <w:sz w:val="28"/>
        </w:rPr>
      </w:pPr>
    </w:p>
    <w:p w:rsidR="006426E0" w:rsidRDefault="00E02F0C">
      <w:pPr>
        <w:ind w:firstLine="709"/>
        <w:jc w:val="both"/>
        <w:rPr>
          <w:color w:val="000000"/>
          <w:sz w:val="24"/>
        </w:rPr>
      </w:pPr>
      <w:r>
        <w:rPr>
          <w:color w:val="000000" w:themeColor="text1"/>
          <w:sz w:val="24"/>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D81B9D">
        <w:rPr>
          <w:color w:val="000000" w:themeColor="text1"/>
          <w:sz w:val="24"/>
        </w:rPr>
        <w:t>Северного</w:t>
      </w:r>
      <w:r>
        <w:rPr>
          <w:color w:val="000000" w:themeColor="text1"/>
          <w:sz w:val="24"/>
        </w:rPr>
        <w:t xml:space="preserve"> сельского поселения и урегулированию конфликта интересов, образуемых в Администрации </w:t>
      </w:r>
      <w:r w:rsidR="00D81B9D">
        <w:rPr>
          <w:color w:val="000000" w:themeColor="text1"/>
          <w:sz w:val="24"/>
        </w:rPr>
        <w:t>Северного</w:t>
      </w:r>
      <w:r>
        <w:rPr>
          <w:color w:val="000000" w:themeColor="text1"/>
          <w:sz w:val="24"/>
        </w:rPr>
        <w:t xml:space="preserve"> сельского поселения (далее - комиссия).</w:t>
      </w:r>
    </w:p>
    <w:p w:rsidR="006426E0" w:rsidRDefault="00E02F0C">
      <w:pPr>
        <w:ind w:firstLine="709"/>
        <w:jc w:val="both"/>
        <w:rPr>
          <w:color w:val="000000"/>
          <w:sz w:val="24"/>
        </w:rPr>
      </w:pPr>
      <w:r>
        <w:rPr>
          <w:color w:val="000000" w:themeColor="text1"/>
          <w:sz w:val="24"/>
        </w:rPr>
        <w:t xml:space="preserve">2. </w:t>
      </w:r>
      <w:proofErr w:type="gramStart"/>
      <w:r>
        <w:rPr>
          <w:color w:val="000000" w:themeColor="text1"/>
          <w:sz w:val="24"/>
        </w:rPr>
        <w:t xml:space="preserve">Комиссии в своей деятельности руководствуются </w:t>
      </w:r>
      <w:hyperlink r:id="rId9" w:tooltip="consultantplus://offline/ref=9D1F04ECE3AB72C3721F84E794DC468BAC94D5041663CBF91AFE137AA4E3AAF07B8355BB0ACE0ACBB72FCEmEkBK" w:history="1">
        <w:r>
          <w:rPr>
            <w:color w:val="000000" w:themeColor="text1"/>
            <w:sz w:val="24"/>
          </w:rPr>
          <w:t>Конституцией</w:t>
        </w:r>
      </w:hyperlink>
      <w:r>
        <w:rPr>
          <w:color w:val="000000" w:themeColor="text1"/>
          <w:sz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w:t>
      </w:r>
      <w:proofErr w:type="gramEnd"/>
      <w:r>
        <w:rPr>
          <w:color w:val="000000" w:themeColor="text1"/>
          <w:sz w:val="24"/>
        </w:rPr>
        <w:t xml:space="preserve">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6426E0" w:rsidRDefault="00E02F0C">
      <w:pPr>
        <w:ind w:firstLine="709"/>
        <w:jc w:val="both"/>
        <w:rPr>
          <w:color w:val="000000"/>
          <w:sz w:val="24"/>
        </w:rPr>
      </w:pPr>
      <w:r>
        <w:rPr>
          <w:color w:val="000000" w:themeColor="text1"/>
          <w:sz w:val="24"/>
        </w:rPr>
        <w:t xml:space="preserve">3. Основной задачей комиссий является содействие </w:t>
      </w:r>
      <w:r>
        <w:rPr>
          <w:sz w:val="24"/>
          <w:szCs w:val="24"/>
        </w:rPr>
        <w:t xml:space="preserve">Администрации </w:t>
      </w:r>
      <w:r w:rsidR="00D81B9D">
        <w:rPr>
          <w:sz w:val="24"/>
          <w:szCs w:val="24"/>
        </w:rPr>
        <w:t>Северного</w:t>
      </w:r>
      <w:r>
        <w:rPr>
          <w:sz w:val="24"/>
          <w:szCs w:val="24"/>
        </w:rPr>
        <w:t xml:space="preserve"> сельского поселения</w:t>
      </w:r>
      <w:r>
        <w:rPr>
          <w:color w:val="000000" w:themeColor="text1"/>
          <w:sz w:val="24"/>
        </w:rPr>
        <w:t xml:space="preserve"> (далее - Администрация):</w:t>
      </w:r>
    </w:p>
    <w:p w:rsidR="006426E0" w:rsidRDefault="00E02F0C">
      <w:pPr>
        <w:ind w:firstLine="709"/>
        <w:jc w:val="both"/>
        <w:rPr>
          <w:color w:val="000000"/>
          <w:sz w:val="24"/>
        </w:rPr>
      </w:pPr>
      <w:r>
        <w:rPr>
          <w:color w:val="000000" w:themeColor="text1"/>
          <w:sz w:val="24"/>
        </w:rPr>
        <w:t xml:space="preserve">3.1. </w:t>
      </w:r>
      <w:proofErr w:type="gramStart"/>
      <w:r>
        <w:rPr>
          <w:color w:val="000000" w:themeColor="text1"/>
          <w:sz w:val="24"/>
        </w:rPr>
        <w:t xml:space="preserve">В обеспечении соблюдения муниципальными служащими </w:t>
      </w:r>
      <w:r>
        <w:rPr>
          <w:sz w:val="24"/>
          <w:szCs w:val="24"/>
        </w:rPr>
        <w:t xml:space="preserve">Администрации </w:t>
      </w:r>
      <w:r w:rsidR="00D81B9D">
        <w:rPr>
          <w:sz w:val="24"/>
          <w:szCs w:val="24"/>
        </w:rPr>
        <w:t>Северного</w:t>
      </w:r>
      <w:r>
        <w:rPr>
          <w:sz w:val="24"/>
          <w:szCs w:val="24"/>
        </w:rPr>
        <w:t xml:space="preserve"> сельского поселения </w:t>
      </w:r>
      <w:r>
        <w:rPr>
          <w:color w:val="000000" w:themeColor="text1"/>
          <w:sz w:val="24"/>
        </w:rPr>
        <w:t xml:space="preserve">(далее - муниципальный служащий), работниками муниципальных учреждений </w:t>
      </w:r>
      <w:r w:rsidR="00D81B9D">
        <w:rPr>
          <w:color w:val="000000" w:themeColor="text1"/>
          <w:sz w:val="24"/>
        </w:rPr>
        <w:t>Северного</w:t>
      </w:r>
      <w:r>
        <w:rPr>
          <w:color w:val="000000" w:themeColor="text1"/>
          <w:sz w:val="24"/>
        </w:rPr>
        <w:t xml:space="preserve"> сельского поселения и организаций, созданных для выполнения задач, поставленных перед  органом местного самоуправления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0" w:tooltip="consultantplus://offline/ref=9D1F04ECE3AB72C3721F84E794DC468BAA9DD10419319CFB4BAB1D7FACB3F0E07FCA00B714CF12D5B331CEE949m5k2K" w:history="1">
        <w:r>
          <w:rPr>
            <w:color w:val="000000" w:themeColor="text1"/>
            <w:sz w:val="24"/>
          </w:rPr>
          <w:t>законом</w:t>
        </w:r>
      </w:hyperlink>
      <w:r>
        <w:rPr>
          <w:color w:val="000000" w:themeColor="text1"/>
          <w:sz w:val="24"/>
        </w:rPr>
        <w:t xml:space="preserve"> от 25.12.2008 № 273-ФЗ «О противодействии коррупции» (далее</w:t>
      </w:r>
      <w:proofErr w:type="gramEnd"/>
      <w:r>
        <w:rPr>
          <w:color w:val="000000" w:themeColor="text1"/>
          <w:sz w:val="24"/>
        </w:rPr>
        <w:t xml:space="preserve"> - </w:t>
      </w:r>
      <w:proofErr w:type="gramStart"/>
      <w:r>
        <w:rPr>
          <w:color w:val="000000" w:themeColor="text1"/>
          <w:sz w:val="24"/>
        </w:rPr>
        <w:t>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426E0" w:rsidRDefault="00E02F0C">
      <w:pPr>
        <w:ind w:firstLine="709"/>
        <w:jc w:val="both"/>
        <w:rPr>
          <w:color w:val="000000"/>
          <w:sz w:val="24"/>
        </w:rPr>
      </w:pPr>
      <w:r>
        <w:rPr>
          <w:color w:val="000000" w:themeColor="text1"/>
          <w:sz w:val="24"/>
        </w:rPr>
        <w:t>3.2. В осуществлении в Администрации, а также в созданных для выполнения поставленных перед Администрацией задач учреждениях и организациях, мер по предупреждению коррупции.</w:t>
      </w:r>
    </w:p>
    <w:p w:rsidR="006426E0" w:rsidRDefault="00E02F0C">
      <w:pPr>
        <w:ind w:firstLine="709"/>
        <w:jc w:val="both"/>
        <w:rPr>
          <w:color w:val="000000"/>
          <w:sz w:val="24"/>
        </w:rPr>
      </w:pPr>
      <w:r>
        <w:rPr>
          <w:color w:val="000000" w:themeColor="text1"/>
          <w:sz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а также в отношении работников организаций.</w:t>
      </w:r>
    </w:p>
    <w:p w:rsidR="006426E0" w:rsidRDefault="00E02F0C">
      <w:pPr>
        <w:ind w:firstLine="709"/>
        <w:jc w:val="both"/>
        <w:rPr>
          <w:color w:val="000000"/>
          <w:sz w:val="24"/>
        </w:rPr>
      </w:pPr>
      <w:r>
        <w:rPr>
          <w:color w:val="000000" w:themeColor="text1"/>
          <w:sz w:val="24"/>
        </w:rPr>
        <w:t>5. Комиссия образуется правовым актом Администрации. Указанным актом утверждаются состав комиссии и порядок ее работы.</w:t>
      </w:r>
    </w:p>
    <w:p w:rsidR="006426E0" w:rsidRDefault="00E02F0C">
      <w:pPr>
        <w:ind w:firstLine="709"/>
        <w:jc w:val="both"/>
        <w:rPr>
          <w:color w:val="000000"/>
          <w:sz w:val="24"/>
        </w:rPr>
      </w:pPr>
      <w:r>
        <w:rPr>
          <w:color w:val="000000" w:themeColor="text1"/>
          <w:sz w:val="24"/>
        </w:rPr>
        <w:t>В состав комиссии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426E0" w:rsidRDefault="00E02F0C">
      <w:pPr>
        <w:ind w:firstLine="709"/>
        <w:jc w:val="both"/>
        <w:rPr>
          <w:color w:val="000000"/>
          <w:sz w:val="24"/>
        </w:rPr>
      </w:pPr>
      <w:r>
        <w:rPr>
          <w:color w:val="000000" w:themeColor="text1"/>
          <w:sz w:val="24"/>
        </w:rPr>
        <w:t>6. В состав комиссии входят:</w:t>
      </w:r>
    </w:p>
    <w:p w:rsidR="006426E0" w:rsidRDefault="00E02F0C">
      <w:pPr>
        <w:ind w:firstLine="709"/>
        <w:jc w:val="both"/>
        <w:rPr>
          <w:color w:val="000000"/>
          <w:sz w:val="24"/>
        </w:rPr>
      </w:pPr>
      <w:r>
        <w:rPr>
          <w:color w:val="000000" w:themeColor="text1"/>
          <w:sz w:val="24"/>
        </w:rPr>
        <w:lastRenderedPageBreak/>
        <w:t>6.1. Заместитель главы Администрации (председатель комиссии), ведущий специалист по правовой и кадровой работе (секретарь комиссии), иные муниципальные служащие  Администрации, определяемые главой Администрации.</w:t>
      </w:r>
    </w:p>
    <w:p w:rsidR="006426E0" w:rsidRDefault="00E02F0C">
      <w:pPr>
        <w:ind w:firstLine="709"/>
        <w:jc w:val="both"/>
        <w:rPr>
          <w:color w:val="000000"/>
          <w:sz w:val="24"/>
        </w:rPr>
      </w:pPr>
      <w:bookmarkStart w:id="0" w:name="Par71"/>
      <w:bookmarkEnd w:id="0"/>
      <w:r>
        <w:rPr>
          <w:color w:val="000000" w:themeColor="text1"/>
          <w:sz w:val="24"/>
        </w:rPr>
        <w:t xml:space="preserve">6.2. </w:t>
      </w:r>
      <w:r>
        <w:rPr>
          <w:sz w:val="24"/>
          <w:szCs w:val="24"/>
        </w:rPr>
        <w:t xml:space="preserve">Депутаты Собрания депутатов </w:t>
      </w:r>
      <w:r w:rsidR="00D81B9D">
        <w:rPr>
          <w:sz w:val="24"/>
          <w:szCs w:val="24"/>
        </w:rPr>
        <w:t>Северного</w:t>
      </w:r>
      <w:r>
        <w:rPr>
          <w:sz w:val="24"/>
          <w:szCs w:val="24"/>
        </w:rPr>
        <w:t xml:space="preserve"> сельского поселения</w:t>
      </w:r>
      <w:r>
        <w:rPr>
          <w:color w:val="000000" w:themeColor="text1"/>
          <w:sz w:val="24"/>
        </w:rPr>
        <w:t>.</w:t>
      </w:r>
    </w:p>
    <w:p w:rsidR="006426E0" w:rsidRDefault="00E02F0C">
      <w:pPr>
        <w:ind w:firstLine="709"/>
        <w:jc w:val="both"/>
        <w:rPr>
          <w:color w:val="000000"/>
          <w:sz w:val="24"/>
        </w:rPr>
      </w:pPr>
      <w:bookmarkStart w:id="1" w:name="Par75"/>
      <w:bookmarkEnd w:id="1"/>
      <w:r>
        <w:rPr>
          <w:color w:val="000000" w:themeColor="text1"/>
          <w:sz w:val="24"/>
        </w:rPr>
        <w:t>7. Глава Администрации может принять решение о включении в состав комиссии:</w:t>
      </w:r>
    </w:p>
    <w:p w:rsidR="006426E0" w:rsidRDefault="00E02F0C">
      <w:pPr>
        <w:ind w:firstLine="709"/>
        <w:jc w:val="both"/>
        <w:rPr>
          <w:color w:val="000000"/>
          <w:sz w:val="24"/>
        </w:rPr>
      </w:pPr>
      <w:r>
        <w:rPr>
          <w:color w:val="000000" w:themeColor="text1"/>
          <w:sz w:val="24"/>
        </w:rPr>
        <w:t>7.1. Представителя профсоюзной организации, действующей в установленном порядке в Администрации.</w:t>
      </w:r>
    </w:p>
    <w:p w:rsidR="006426E0" w:rsidRDefault="00E02F0C">
      <w:pPr>
        <w:ind w:firstLine="709"/>
        <w:jc w:val="both"/>
        <w:rPr>
          <w:color w:val="000000"/>
          <w:sz w:val="24"/>
        </w:rPr>
      </w:pPr>
      <w:r>
        <w:rPr>
          <w:color w:val="000000" w:themeColor="text1"/>
          <w:sz w:val="24"/>
        </w:rPr>
        <w:t>7.2. Представителя общественного совета, образованного при Администрации.</w:t>
      </w:r>
    </w:p>
    <w:p w:rsidR="006426E0" w:rsidRDefault="00E02F0C">
      <w:pPr>
        <w:ind w:firstLine="709"/>
        <w:jc w:val="both"/>
        <w:rPr>
          <w:color w:val="000000"/>
          <w:sz w:val="24"/>
        </w:rPr>
      </w:pPr>
      <w:r>
        <w:rPr>
          <w:color w:val="000000" w:themeColor="text1"/>
          <w:sz w:val="24"/>
        </w:rPr>
        <w:t xml:space="preserve">8. Лица, указанные в </w:t>
      </w:r>
      <w:hyperlink w:history="1">
        <w:r>
          <w:rPr>
            <w:color w:val="000000" w:themeColor="text1"/>
            <w:sz w:val="24"/>
          </w:rPr>
          <w:t>пункте 8</w:t>
        </w:r>
      </w:hyperlink>
      <w:r>
        <w:rPr>
          <w:color w:val="000000" w:themeColor="text1"/>
          <w:sz w:val="24"/>
        </w:rPr>
        <w:t xml:space="preserve"> настоящего Положения, включаются в состав комиссии в установленном порядке по согласованию соответственно с профсоюзной организацией, действующей в установленном порядке в Администрации, общественным советом, образованным при Администрации, на основании запроса главы Администрации. Согласование осуществляется в 10-дневный срок со дня получения запроса. </w:t>
      </w:r>
    </w:p>
    <w:p w:rsidR="006426E0" w:rsidRDefault="00E02F0C">
      <w:pPr>
        <w:ind w:firstLine="709"/>
        <w:jc w:val="both"/>
        <w:rPr>
          <w:color w:val="000000"/>
          <w:sz w:val="24"/>
        </w:rPr>
      </w:pPr>
      <w:r>
        <w:rPr>
          <w:color w:val="000000" w:themeColor="text1"/>
          <w:sz w:val="24"/>
        </w:rPr>
        <w:t>9.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6426E0" w:rsidRDefault="00E02F0C">
      <w:pPr>
        <w:ind w:firstLine="709"/>
        <w:jc w:val="both"/>
        <w:rPr>
          <w:color w:val="000000"/>
          <w:sz w:val="24"/>
        </w:rPr>
      </w:pPr>
      <w:r>
        <w:rPr>
          <w:color w:val="000000" w:themeColor="text1"/>
          <w:sz w:val="24"/>
        </w:rPr>
        <w:t>10. В заседаниях комиссии с правом совещательного голоса участвуют:</w:t>
      </w:r>
    </w:p>
    <w:p w:rsidR="006426E0" w:rsidRDefault="00E02F0C">
      <w:pPr>
        <w:ind w:firstLine="709"/>
        <w:jc w:val="both"/>
        <w:rPr>
          <w:color w:val="000000"/>
          <w:sz w:val="24"/>
        </w:rPr>
      </w:pPr>
      <w:bookmarkStart w:id="2" w:name="Par83"/>
      <w:bookmarkEnd w:id="2"/>
      <w:r>
        <w:rPr>
          <w:color w:val="000000" w:themeColor="text1"/>
          <w:sz w:val="24"/>
        </w:rPr>
        <w:t>10.1.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426E0" w:rsidRDefault="00E02F0C">
      <w:pPr>
        <w:ind w:firstLine="709"/>
        <w:jc w:val="both"/>
        <w:rPr>
          <w:color w:val="000000"/>
          <w:sz w:val="24"/>
        </w:rPr>
      </w:pPr>
      <w:bookmarkStart w:id="3" w:name="Par84"/>
      <w:bookmarkEnd w:id="3"/>
      <w:r>
        <w:rPr>
          <w:color w:val="000000" w:themeColor="text1"/>
          <w:sz w:val="24"/>
        </w:rPr>
        <w:t xml:space="preserve">10.2.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color w:val="000000" w:themeColor="text1"/>
          <w:sz w:val="24"/>
        </w:rPr>
        <w:t>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w:t>
      </w:r>
      <w:proofErr w:type="gramEnd"/>
      <w:r>
        <w:rPr>
          <w:color w:val="000000" w:themeColor="text1"/>
          <w:sz w:val="24"/>
        </w:rPr>
        <w:t xml:space="preserve"> члена комиссии.</w:t>
      </w:r>
    </w:p>
    <w:p w:rsidR="006426E0" w:rsidRDefault="00E02F0C">
      <w:pPr>
        <w:ind w:firstLine="709"/>
        <w:jc w:val="both"/>
        <w:rPr>
          <w:color w:val="000000"/>
          <w:sz w:val="24"/>
        </w:rPr>
      </w:pPr>
      <w:r>
        <w:rPr>
          <w:color w:val="000000" w:themeColor="text1"/>
          <w:sz w:val="24"/>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не может принимать участие в заседании комиссии, за исключением случаев, когда глава Администрации участвует в заседании комиссии по основаниям, указанным в </w:t>
      </w:r>
      <w:hyperlink w:history="1">
        <w:r>
          <w:rPr>
            <w:color w:val="000000" w:themeColor="text1"/>
            <w:sz w:val="24"/>
          </w:rPr>
          <w:t>подпункте 10.1 пункта 10</w:t>
        </w:r>
      </w:hyperlink>
      <w:r>
        <w:rPr>
          <w:color w:val="000000" w:themeColor="text1"/>
          <w:sz w:val="24"/>
        </w:rPr>
        <w:t xml:space="preserve"> настоящего Положения.</w:t>
      </w:r>
    </w:p>
    <w:p w:rsidR="006426E0" w:rsidRDefault="00E02F0C">
      <w:pPr>
        <w:ind w:firstLine="709"/>
        <w:jc w:val="both"/>
        <w:rPr>
          <w:color w:val="000000"/>
          <w:sz w:val="24"/>
        </w:rPr>
      </w:pPr>
      <w:r>
        <w:rPr>
          <w:color w:val="000000" w:themeColor="text1"/>
          <w:sz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426E0" w:rsidRDefault="00E02F0C">
      <w:pPr>
        <w:ind w:firstLine="709"/>
        <w:jc w:val="both"/>
        <w:rPr>
          <w:color w:val="000000"/>
          <w:sz w:val="24"/>
        </w:rPr>
      </w:pPr>
      <w:r>
        <w:rPr>
          <w:color w:val="000000" w:themeColor="text1"/>
          <w:sz w:val="24"/>
        </w:rPr>
        <w:t>13.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недопустимо.</w:t>
      </w:r>
    </w:p>
    <w:p w:rsidR="006426E0" w:rsidRDefault="00E02F0C">
      <w:pPr>
        <w:ind w:firstLine="709"/>
        <w:jc w:val="both"/>
        <w:rPr>
          <w:color w:val="000000"/>
          <w:sz w:val="24"/>
        </w:rPr>
      </w:pPr>
      <w:r>
        <w:rPr>
          <w:color w:val="000000" w:themeColor="text1"/>
          <w:sz w:val="24"/>
        </w:rPr>
        <w:t>14. Основаниями для проведения заседания комиссии являются:</w:t>
      </w:r>
    </w:p>
    <w:p w:rsidR="006426E0" w:rsidRDefault="00E02F0C">
      <w:pPr>
        <w:ind w:firstLine="709"/>
        <w:jc w:val="both"/>
        <w:rPr>
          <w:color w:val="000000"/>
          <w:sz w:val="24"/>
        </w:rPr>
      </w:pPr>
      <w:bookmarkStart w:id="4" w:name="Par92"/>
      <w:bookmarkEnd w:id="4"/>
      <w:r>
        <w:rPr>
          <w:color w:val="000000" w:themeColor="text1"/>
          <w:sz w:val="24"/>
        </w:rPr>
        <w:t>14.1. Представление главой Администрации материалов проверки, свидетельствующих:</w:t>
      </w:r>
    </w:p>
    <w:p w:rsidR="006426E0" w:rsidRDefault="00E02F0C">
      <w:pPr>
        <w:ind w:firstLine="709"/>
        <w:jc w:val="both"/>
        <w:rPr>
          <w:color w:val="000000"/>
          <w:sz w:val="24"/>
        </w:rPr>
      </w:pPr>
      <w:bookmarkStart w:id="5" w:name="Par93"/>
      <w:bookmarkEnd w:id="5"/>
      <w:r>
        <w:rPr>
          <w:color w:val="000000" w:themeColor="text1"/>
          <w:sz w:val="24"/>
        </w:rPr>
        <w:t xml:space="preserve">о представлении муниципальным служащим недостоверных или неполных сведений </w:t>
      </w:r>
      <w:r>
        <w:rPr>
          <w:sz w:val="24"/>
          <w:szCs w:val="24"/>
        </w:rPr>
        <w:t>о доходах, об имуществе и обязательствах имущественного характера, представленных в соответствии с частью 1 статьи 15 Федерального закона от 02.03.2007 № 25-ФЗ «О муниципальной службе в Российской Федерации»</w:t>
      </w:r>
      <w:r>
        <w:rPr>
          <w:color w:val="000000" w:themeColor="text1"/>
          <w:sz w:val="24"/>
        </w:rPr>
        <w:t>;</w:t>
      </w:r>
    </w:p>
    <w:p w:rsidR="006426E0" w:rsidRDefault="00E02F0C">
      <w:pPr>
        <w:ind w:firstLine="709"/>
        <w:jc w:val="both"/>
        <w:rPr>
          <w:color w:val="000000"/>
          <w:sz w:val="24"/>
        </w:rPr>
      </w:pPr>
      <w:bookmarkStart w:id="6" w:name="Par94"/>
      <w:bookmarkEnd w:id="6"/>
      <w:r>
        <w:rPr>
          <w:color w:val="000000" w:themeColor="text1"/>
          <w:sz w:val="24"/>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6426E0" w:rsidRDefault="00E02F0C" w:rsidP="00A91E9E">
      <w:pPr>
        <w:ind w:firstLine="709"/>
        <w:jc w:val="both"/>
        <w:rPr>
          <w:color w:val="000000"/>
          <w:sz w:val="24"/>
        </w:rPr>
      </w:pPr>
      <w:bookmarkStart w:id="7" w:name="Par95"/>
      <w:bookmarkEnd w:id="7"/>
      <w:r>
        <w:rPr>
          <w:color w:val="000000" w:themeColor="text1"/>
          <w:sz w:val="24"/>
        </w:rPr>
        <w:t xml:space="preserve">14.2. </w:t>
      </w:r>
      <w:proofErr w:type="gramStart"/>
      <w:r>
        <w:rPr>
          <w:color w:val="000000" w:themeColor="text1"/>
          <w:sz w:val="24"/>
        </w:rPr>
        <w:t>Поступившее</w:t>
      </w:r>
      <w:proofErr w:type="gramEnd"/>
      <w:r>
        <w:rPr>
          <w:color w:val="000000" w:themeColor="text1"/>
          <w:sz w:val="24"/>
        </w:rPr>
        <w:t xml:space="preserve"> должностному лицу, ответственному за работу по профилактике коррупционных и иных правонарушений Администрации,  в порядке, установленном нормативным правовым актом Администрации:</w:t>
      </w:r>
    </w:p>
    <w:p w:rsidR="006426E0" w:rsidRDefault="00A91E9E" w:rsidP="00A91E9E">
      <w:pPr>
        <w:jc w:val="both"/>
        <w:rPr>
          <w:color w:val="000000"/>
          <w:sz w:val="24"/>
        </w:rPr>
      </w:pPr>
      <w:bookmarkStart w:id="8" w:name="Par96"/>
      <w:bookmarkEnd w:id="8"/>
      <w:r>
        <w:rPr>
          <w:color w:val="000000" w:themeColor="text1"/>
          <w:sz w:val="24"/>
        </w:rPr>
        <w:t xml:space="preserve">           </w:t>
      </w:r>
      <w:proofErr w:type="gramStart"/>
      <w:r w:rsidR="00E02F0C">
        <w:rPr>
          <w:color w:val="000000" w:themeColor="text1"/>
          <w:sz w:val="24"/>
        </w:rPr>
        <w:t xml:space="preserve">обращение гражданина, замещавшего в Администрации должность муниципальной службы, включенную в </w:t>
      </w:r>
      <w:hyperlink r:id="rId11" w:tooltip="consultantplus://offline/ref=9D1F04ECE3AB72C3721F84F197B0198EA8978C0C1C3797A41FFE1B28F3E3F6B52D8A5EEE578A01D4B52CCBEC495B78FF5191EDCFE39B6ECA5D3E87CDm2k7K" w:history="1">
        <w:r w:rsidR="00E02F0C">
          <w:rPr>
            <w:color w:val="000000" w:themeColor="text1"/>
            <w:sz w:val="24"/>
          </w:rPr>
          <w:t>Перечень</w:t>
        </w:r>
      </w:hyperlink>
      <w:r w:rsidR="00E02F0C">
        <w:rPr>
          <w:color w:val="000000" w:themeColor="text1"/>
          <w:sz w:val="24"/>
        </w:rPr>
        <w:t xml:space="preserve"> должностей </w:t>
      </w:r>
      <w:r w:rsidR="00E02F0C">
        <w:rPr>
          <w:sz w:val="24"/>
          <w:szCs w:val="28"/>
        </w:rPr>
        <w:t xml:space="preserve">муниципальной службы Администрации </w:t>
      </w:r>
      <w:r w:rsidR="00D81B9D">
        <w:rPr>
          <w:sz w:val="24"/>
          <w:szCs w:val="28"/>
        </w:rPr>
        <w:t>Северного</w:t>
      </w:r>
      <w:r w:rsidR="00E02F0C">
        <w:rPr>
          <w:sz w:val="24"/>
          <w:szCs w:val="28"/>
        </w:rPr>
        <w:t xml:space="preserve"> сельского поселения, при замещении которых муниципальные служащие обязаны представлять </w:t>
      </w:r>
      <w:r w:rsidR="00E02F0C">
        <w:rPr>
          <w:bCs/>
          <w:sz w:val="24"/>
          <w:szCs w:val="28"/>
          <w:shd w:val="clear" w:color="FFFFFF" w:fill="FFFFFF"/>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E02F0C">
        <w:rPr>
          <w:color w:val="000000" w:themeColor="text1"/>
          <w:sz w:val="24"/>
        </w:rPr>
        <w:t xml:space="preserve">, утвержденный постановлением Администрации </w:t>
      </w:r>
      <w:r w:rsidR="00D81B9D">
        <w:rPr>
          <w:color w:val="000000" w:themeColor="text1"/>
          <w:sz w:val="24"/>
        </w:rPr>
        <w:t>Северного</w:t>
      </w:r>
      <w:r>
        <w:rPr>
          <w:color w:val="000000" w:themeColor="text1"/>
          <w:sz w:val="24"/>
        </w:rPr>
        <w:t xml:space="preserve"> сельского поселения</w:t>
      </w:r>
      <w:proofErr w:type="gramEnd"/>
      <w:r>
        <w:rPr>
          <w:color w:val="000000" w:themeColor="text1"/>
          <w:sz w:val="24"/>
        </w:rPr>
        <w:t xml:space="preserve"> </w:t>
      </w:r>
      <w:proofErr w:type="gramStart"/>
      <w:r>
        <w:rPr>
          <w:color w:val="000000" w:themeColor="text1"/>
          <w:sz w:val="24"/>
        </w:rPr>
        <w:t>от 07.10.2011 № 65</w:t>
      </w:r>
      <w:r w:rsidR="00E02F0C">
        <w:rPr>
          <w:color w:val="000000" w:themeColor="text1"/>
          <w:sz w:val="24"/>
        </w:rPr>
        <w:t xml:space="preserve"> </w:t>
      </w:r>
      <w:r w:rsidR="00E02F0C" w:rsidRPr="00A91E9E">
        <w:rPr>
          <w:color w:val="000000" w:themeColor="text1"/>
          <w:sz w:val="24"/>
          <w:szCs w:val="24"/>
        </w:rPr>
        <w:t>«</w:t>
      </w:r>
      <w:r w:rsidRPr="00A91E9E">
        <w:rPr>
          <w:sz w:val="24"/>
          <w:szCs w:val="24"/>
        </w:rPr>
        <w:t>Об утверждении перечня должностей муниципальной службы,</w:t>
      </w:r>
      <w:r>
        <w:rPr>
          <w:sz w:val="24"/>
          <w:szCs w:val="24"/>
        </w:rPr>
        <w:t xml:space="preserve"> </w:t>
      </w:r>
      <w:r w:rsidRPr="00A91E9E">
        <w:rPr>
          <w:sz w:val="24"/>
          <w:szCs w:val="24"/>
        </w:rPr>
        <w:t>замещение которых связано с коррупционными рисками</w:t>
      </w:r>
      <w:r w:rsidR="00E02F0C" w:rsidRPr="00A91E9E">
        <w:rPr>
          <w:color w:val="000000" w:themeColor="text1"/>
          <w:sz w:val="24"/>
          <w:szCs w:val="24"/>
        </w:rPr>
        <w:t>»</w:t>
      </w:r>
      <w:r w:rsidR="00E02F0C">
        <w:rPr>
          <w:color w:val="000000" w:themeColor="text1"/>
          <w:sz w:val="24"/>
        </w:rPr>
        <w:t xml:space="preserve">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до истечения двух лет</w:t>
      </w:r>
      <w:proofErr w:type="gramEnd"/>
      <w:r w:rsidR="00E02F0C">
        <w:rPr>
          <w:color w:val="000000" w:themeColor="text1"/>
          <w:sz w:val="24"/>
        </w:rPr>
        <w:t xml:space="preserve"> со дня увольнения с муниципальной службы;</w:t>
      </w:r>
    </w:p>
    <w:p w:rsidR="006426E0" w:rsidRDefault="00E02F0C">
      <w:pPr>
        <w:ind w:firstLine="709"/>
        <w:jc w:val="both"/>
        <w:rPr>
          <w:color w:val="000000"/>
          <w:sz w:val="24"/>
        </w:rPr>
      </w:pPr>
      <w:bookmarkStart w:id="9" w:name="Par97"/>
      <w:bookmarkEnd w:id="9"/>
      <w:r>
        <w:rPr>
          <w:color w:val="000000" w:themeColor="text1"/>
          <w:sz w:val="24"/>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426E0" w:rsidRDefault="00E02F0C">
      <w:pPr>
        <w:ind w:firstLine="709"/>
        <w:jc w:val="both"/>
        <w:rPr>
          <w:color w:val="000000"/>
          <w:sz w:val="24"/>
        </w:rPr>
      </w:pPr>
      <w:proofErr w:type="gramStart"/>
      <w:r>
        <w:rPr>
          <w:color w:val="000000" w:themeColor="text1"/>
          <w:sz w:val="24"/>
        </w:rPr>
        <w:t xml:space="preserve">заявление муниципального служащего о невозможности выполнить требования Федерального </w:t>
      </w:r>
      <w:hyperlink r:id="rId12" w:tooltip="consultantplus://offline/ref=9D1F04ECE3AB72C3721F84E794DC468BAD94D7011E379CFB4BAB1D7FACB3F0E07FCA00B714CF12D5B331CEE949m5k2K" w:history="1">
        <w:r>
          <w:rPr>
            <w:color w:val="000000" w:themeColor="text1"/>
            <w:sz w:val="24"/>
          </w:rPr>
          <w:t>закона</w:t>
        </w:r>
      </w:hyperlink>
      <w:r>
        <w:rPr>
          <w:color w:val="000000" w:themeColor="text1"/>
          <w:sz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Pr>
          <w:color w:val="000000" w:themeColor="text1"/>
          <w:sz w:val="24"/>
        </w:rPr>
        <w:t xml:space="preserve"> </w:t>
      </w:r>
      <w:proofErr w:type="gramStart"/>
      <w:r>
        <w:rPr>
          <w:color w:val="000000" w:themeColor="text1"/>
          <w:sz w:val="24"/>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426E0" w:rsidRDefault="00E02F0C">
      <w:pPr>
        <w:ind w:firstLine="709"/>
        <w:jc w:val="both"/>
        <w:rPr>
          <w:color w:val="000000"/>
          <w:sz w:val="24"/>
        </w:rPr>
      </w:pPr>
      <w:bookmarkStart w:id="10" w:name="Par100"/>
      <w:bookmarkEnd w:id="10"/>
      <w:r>
        <w:rPr>
          <w:color w:val="000000" w:themeColor="text1"/>
          <w:sz w:val="24"/>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26E0" w:rsidRDefault="00E02F0C">
      <w:pPr>
        <w:ind w:firstLine="709"/>
        <w:jc w:val="both"/>
        <w:rPr>
          <w:color w:val="000000"/>
          <w:sz w:val="24"/>
        </w:rPr>
      </w:pPr>
      <w:bookmarkStart w:id="11" w:name="Par102"/>
      <w:bookmarkEnd w:id="11"/>
      <w:r>
        <w:rPr>
          <w:color w:val="000000" w:themeColor="text1"/>
          <w:sz w:val="24"/>
        </w:rPr>
        <w:t>14.3. Представление главы Администрации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а также в созданных для выполнения поставленных перед Администрацией задач учреждениях и организациях мер по предупреждению коррупции.</w:t>
      </w:r>
    </w:p>
    <w:p w:rsidR="006426E0" w:rsidRDefault="00E02F0C">
      <w:pPr>
        <w:ind w:firstLine="709"/>
        <w:jc w:val="both"/>
        <w:rPr>
          <w:color w:val="000000"/>
          <w:sz w:val="24"/>
        </w:rPr>
      </w:pPr>
      <w:bookmarkStart w:id="12" w:name="Par104"/>
      <w:bookmarkEnd w:id="12"/>
      <w:r>
        <w:rPr>
          <w:color w:val="000000" w:themeColor="text1"/>
          <w:sz w:val="24"/>
        </w:rPr>
        <w:t xml:space="preserve">14.4.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3" w:tooltip="consultantplus://offline/ref=9D1F04ECE3AB72C3721F84E794DC468BAA9DD1041F3D9CFB4BAB1D7FACB3F0E06DCA58BB14CE0DD7BD2498B80F0521AE14DAE0C9FC876ECEm4k1K" w:history="1">
        <w:r>
          <w:rPr>
            <w:color w:val="000000" w:themeColor="text1"/>
            <w:sz w:val="24"/>
          </w:rPr>
          <w:t>частью 1 статьи 3</w:t>
        </w:r>
      </w:hyperlink>
      <w:r>
        <w:rPr>
          <w:color w:val="000000" w:themeColor="text1"/>
          <w:sz w:val="24"/>
        </w:rPr>
        <w:t xml:space="preserve"> Федерального закона от 03.12.2012 № 230-ФЗ «О </w:t>
      </w:r>
      <w:proofErr w:type="gramStart"/>
      <w:r>
        <w:rPr>
          <w:color w:val="000000" w:themeColor="text1"/>
          <w:sz w:val="24"/>
        </w:rPr>
        <w:t>контроле за</w:t>
      </w:r>
      <w:proofErr w:type="gramEnd"/>
      <w:r>
        <w:rPr>
          <w:color w:val="000000" w:themeColor="text1"/>
          <w:sz w:val="24"/>
        </w:rPr>
        <w:t xml:space="preserve"> соответствием расходов лиц, замещающих государственные должности, и иных лиц их доходам» (далее - Федеральный закон           № 230-ФЗ).</w:t>
      </w:r>
    </w:p>
    <w:p w:rsidR="006426E0" w:rsidRDefault="00E02F0C">
      <w:pPr>
        <w:ind w:firstLine="709"/>
        <w:jc w:val="both"/>
        <w:rPr>
          <w:color w:val="000000"/>
          <w:sz w:val="24"/>
        </w:rPr>
      </w:pPr>
      <w:bookmarkStart w:id="13" w:name="Par105"/>
      <w:bookmarkEnd w:id="13"/>
      <w:r>
        <w:rPr>
          <w:color w:val="000000" w:themeColor="text1"/>
          <w:sz w:val="24"/>
        </w:rPr>
        <w:t xml:space="preserve">14.5. </w:t>
      </w:r>
      <w:proofErr w:type="gramStart"/>
      <w:r>
        <w:rPr>
          <w:color w:val="000000" w:themeColor="text1"/>
          <w:sz w:val="24"/>
        </w:rPr>
        <w:t xml:space="preserve">Поступившее в соответствии с </w:t>
      </w:r>
      <w:hyperlink r:id="rId14" w:tooltip="consultantplus://offline/ref=9D1F04ECE3AB72C3721F84E794DC468BAA9DD10419319CFB4BAB1D7FACB3F0E06DCA58B917C55884F17AC1E94A4E2CA80BC6E0CDmEk0K" w:history="1">
        <w:r>
          <w:rPr>
            <w:color w:val="000000" w:themeColor="text1"/>
            <w:sz w:val="24"/>
          </w:rPr>
          <w:t>частью 4 статьи 12</w:t>
        </w:r>
      </w:hyperlink>
      <w:r>
        <w:rPr>
          <w:color w:val="000000" w:themeColor="text1"/>
          <w:sz w:val="24"/>
        </w:rPr>
        <w:t xml:space="preserve"> Федерального закона         № 273-ФЗ и </w:t>
      </w:r>
      <w:hyperlink r:id="rId15" w:tooltip="consultantplus://offline/ref=9D1F04ECE3AB72C3721F84E794DC468BAD94DB0015379CFB4BAB1D7FACB3F0E06DCA58BB13CF0FDEE17E88BC46502DB015C2FECDE287m6kCK" w:history="1">
        <w:r>
          <w:rPr>
            <w:color w:val="000000" w:themeColor="text1"/>
            <w:sz w:val="24"/>
          </w:rPr>
          <w:t>статьей 64.1</w:t>
        </w:r>
      </w:hyperlink>
      <w:r>
        <w:rPr>
          <w:color w:val="000000" w:themeColor="text1"/>
          <w:sz w:val="24"/>
        </w:rPr>
        <w:t xml:space="preserve"> Трудового кодекса Российской Федерации в Администрацию уведомление коммерческой или некоммерческой организации о заключении с </w:t>
      </w:r>
      <w:r>
        <w:rPr>
          <w:color w:val="000000" w:themeColor="text1"/>
          <w:sz w:val="24"/>
        </w:rPr>
        <w:lastRenderedPageBreak/>
        <w:t>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w:t>
      </w:r>
      <w:proofErr w:type="gramEnd"/>
      <w:r>
        <w:rPr>
          <w:color w:val="000000" w:themeColor="text1"/>
          <w:sz w:val="24"/>
        </w:rPr>
        <w:t xml:space="preserve"> </w:t>
      </w:r>
      <w:proofErr w:type="gramStart"/>
      <w:r>
        <w:rPr>
          <w:color w:val="000000" w:themeColor="text1"/>
          <w:sz w:val="24"/>
        </w:rPr>
        <w:t>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6426E0" w:rsidRDefault="00E02F0C">
      <w:pPr>
        <w:ind w:firstLine="709"/>
        <w:jc w:val="both"/>
        <w:rPr>
          <w:color w:val="000000"/>
          <w:sz w:val="24"/>
        </w:rPr>
      </w:pPr>
      <w:bookmarkStart w:id="14" w:name="Par106"/>
      <w:bookmarkEnd w:id="14"/>
      <w:r>
        <w:rPr>
          <w:color w:val="000000" w:themeColor="text1"/>
          <w:sz w:val="24"/>
        </w:rPr>
        <w:t xml:space="preserve">14.6. Представление главой Администрации материалов проверки, свидетельствующих о представлении руководителем учреждения недостоверных или неполных сведений </w:t>
      </w:r>
      <w:r>
        <w:rPr>
          <w:sz w:val="24"/>
          <w:szCs w:val="24"/>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426E0" w:rsidRDefault="00E02F0C">
      <w:pPr>
        <w:ind w:firstLine="709"/>
        <w:jc w:val="both"/>
        <w:rPr>
          <w:color w:val="000000"/>
          <w:sz w:val="24"/>
        </w:rPr>
      </w:pPr>
      <w:r>
        <w:rPr>
          <w:color w:val="000000" w:themeColor="text1"/>
          <w:sz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426E0" w:rsidRDefault="00E02F0C">
      <w:pPr>
        <w:ind w:firstLine="709"/>
        <w:jc w:val="both"/>
        <w:rPr>
          <w:color w:val="000000"/>
          <w:sz w:val="24"/>
        </w:rPr>
      </w:pPr>
      <w:bookmarkStart w:id="15" w:name="Par109"/>
      <w:bookmarkEnd w:id="15"/>
      <w:r>
        <w:rPr>
          <w:color w:val="000000" w:themeColor="text1"/>
          <w:sz w:val="24"/>
        </w:rPr>
        <w:t xml:space="preserve">16. Обращение, указанное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подается гражданином должностному лицу, ответственному за работу по профилактике коррупционных и иных правонарушений Администрации. </w:t>
      </w:r>
      <w:proofErr w:type="gramStart"/>
      <w:r>
        <w:rPr>
          <w:color w:val="000000" w:themeColor="text1"/>
          <w:sz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Pr>
          <w:color w:val="000000" w:themeColor="text1"/>
          <w:sz w:val="24"/>
        </w:rPr>
        <w:t xml:space="preserve"> (трудовой или гражданско-правовой), предполагаемый срок его действия, сумма оплаты за выполнение (оказание) по договору работ (услуг). Должностное лицо, ответственное за работу по профилактике коррупционных и иных правонарушений Администрации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16" w:tooltip="consultantplus://offline/ref=9D1F04ECE3AB72C3721F84E794DC468BAA9DD10419319CFB4BAB1D7FACB3F0E06DCA58B81CC55884F17AC1E94A4E2CA80BC6E0CDmEk0K" w:history="1">
        <w:r>
          <w:rPr>
            <w:color w:val="000000" w:themeColor="text1"/>
            <w:sz w:val="24"/>
          </w:rPr>
          <w:t>статьи 12</w:t>
        </w:r>
      </w:hyperlink>
      <w:r>
        <w:rPr>
          <w:color w:val="000000" w:themeColor="text1"/>
          <w:sz w:val="24"/>
        </w:rPr>
        <w:t xml:space="preserve"> Федерального закона № 273-ФЗ.</w:t>
      </w:r>
    </w:p>
    <w:p w:rsidR="006426E0" w:rsidRDefault="00E02F0C">
      <w:pPr>
        <w:ind w:firstLine="709"/>
        <w:jc w:val="both"/>
        <w:rPr>
          <w:color w:val="000000"/>
          <w:sz w:val="24"/>
        </w:rPr>
      </w:pPr>
      <w:r>
        <w:rPr>
          <w:color w:val="000000" w:themeColor="text1"/>
          <w:sz w:val="24"/>
        </w:rPr>
        <w:t xml:space="preserve">17. Обращение, указанное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426E0" w:rsidRDefault="00E02F0C">
      <w:pPr>
        <w:ind w:firstLine="709"/>
        <w:jc w:val="both"/>
        <w:rPr>
          <w:color w:val="000000"/>
          <w:sz w:val="24"/>
        </w:rPr>
      </w:pPr>
      <w:bookmarkStart w:id="16" w:name="Par111"/>
      <w:bookmarkEnd w:id="16"/>
      <w:r>
        <w:rPr>
          <w:color w:val="000000" w:themeColor="text1"/>
          <w:sz w:val="24"/>
        </w:rPr>
        <w:t xml:space="preserve">18. Уведомление, указанное в </w:t>
      </w:r>
      <w:hyperlink w:history="1">
        <w:r>
          <w:rPr>
            <w:color w:val="000000" w:themeColor="text1"/>
            <w:sz w:val="24"/>
          </w:rPr>
          <w:t>абзаце пятом подпункта 14.2 пункта 14</w:t>
        </w:r>
      </w:hyperlink>
      <w:r>
        <w:rPr>
          <w:color w:val="000000" w:themeColor="text1"/>
          <w:sz w:val="24"/>
        </w:rPr>
        <w:t xml:space="preserve"> настоящего Положения, рассматривается должностным лицом, ответственным за работу по профилактике коррупционных и иных правонарушений Администрации, которое осуществляет подготовку мотивированного заключения по результатам рассмотрения уведомления.</w:t>
      </w:r>
    </w:p>
    <w:p w:rsidR="006426E0" w:rsidRDefault="00E02F0C">
      <w:pPr>
        <w:ind w:firstLine="709"/>
        <w:jc w:val="both"/>
        <w:rPr>
          <w:color w:val="000000"/>
          <w:sz w:val="24"/>
        </w:rPr>
      </w:pPr>
      <w:bookmarkStart w:id="17" w:name="Par112"/>
      <w:bookmarkEnd w:id="17"/>
      <w:r>
        <w:rPr>
          <w:color w:val="000000" w:themeColor="text1"/>
          <w:sz w:val="24"/>
        </w:rPr>
        <w:t xml:space="preserve">19. Уведомление, указанное в </w:t>
      </w:r>
      <w:hyperlink w:history="1">
        <w:r>
          <w:rPr>
            <w:color w:val="000000" w:themeColor="text1"/>
            <w:sz w:val="24"/>
          </w:rPr>
          <w:t>подпункте 14.5 пункта 14</w:t>
        </w:r>
      </w:hyperlink>
      <w:r>
        <w:rPr>
          <w:color w:val="000000" w:themeColor="text1"/>
          <w:sz w:val="24"/>
        </w:rPr>
        <w:t xml:space="preserve"> настоящего Положения, рассматривается должностным лицом, ответственным за работу по профилактике коррупционных и иных правонарушений Администрации, которое осуществляет подготовку мотивированного заключения о соблюдении гражданином требований </w:t>
      </w:r>
      <w:hyperlink r:id="rId17" w:tooltip="consultantplus://offline/ref=9D1F04ECE3AB72C3721F84E794DC468BAA9DD10419319CFB4BAB1D7FACB3F0E06DCA58B81CC55884F17AC1E94A4E2CA80BC6E0CDmEk0K" w:history="1">
        <w:r>
          <w:rPr>
            <w:color w:val="000000" w:themeColor="text1"/>
            <w:sz w:val="24"/>
          </w:rPr>
          <w:t>статьи 12</w:t>
        </w:r>
      </w:hyperlink>
      <w:r>
        <w:rPr>
          <w:color w:val="000000" w:themeColor="text1"/>
          <w:sz w:val="24"/>
        </w:rPr>
        <w:t xml:space="preserve"> Федерального закона № 273-ФЗ.</w:t>
      </w:r>
    </w:p>
    <w:p w:rsidR="006426E0" w:rsidRDefault="00E02F0C">
      <w:pPr>
        <w:ind w:firstLine="709"/>
        <w:jc w:val="both"/>
        <w:rPr>
          <w:color w:val="000000"/>
          <w:sz w:val="24"/>
        </w:rPr>
      </w:pPr>
      <w:r>
        <w:rPr>
          <w:color w:val="000000" w:themeColor="text1"/>
          <w:sz w:val="24"/>
        </w:rPr>
        <w:t xml:space="preserve">20. </w:t>
      </w:r>
      <w:proofErr w:type="gramStart"/>
      <w:r>
        <w:rPr>
          <w:color w:val="000000" w:themeColor="text1"/>
          <w:sz w:val="24"/>
        </w:rPr>
        <w:t xml:space="preserve">При подготовке мотивированного заключения по результатам рассмотрения обращения, указанного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или уведомлений, указанных в </w:t>
      </w:r>
      <w:hyperlink w:history="1">
        <w:r>
          <w:rPr>
            <w:color w:val="000000" w:themeColor="text1"/>
            <w:sz w:val="24"/>
          </w:rPr>
          <w:t>абзаце пятом подпункта 14.2</w:t>
        </w:r>
      </w:hyperlink>
      <w:r>
        <w:rPr>
          <w:color w:val="000000" w:themeColor="text1"/>
          <w:sz w:val="24"/>
        </w:rPr>
        <w:t xml:space="preserve"> и </w:t>
      </w:r>
      <w:hyperlink w:history="1">
        <w:r>
          <w:rPr>
            <w:color w:val="000000" w:themeColor="text1"/>
            <w:sz w:val="24"/>
          </w:rPr>
          <w:t>подпункте 14.5 пункта 14</w:t>
        </w:r>
      </w:hyperlink>
      <w:r>
        <w:rPr>
          <w:color w:val="000000" w:themeColor="text1"/>
          <w:sz w:val="24"/>
        </w:rPr>
        <w:t xml:space="preserve"> настоящего Положения, должностное лицо, ответственное за работу по профилактике коррупционных и иных правонарушений Администрации, имеет право проводить собеседование с гражданином (муниципальным служащим, работником организации), </w:t>
      </w:r>
      <w:r>
        <w:rPr>
          <w:color w:val="000000" w:themeColor="text1"/>
          <w:sz w:val="24"/>
        </w:rPr>
        <w:lastRenderedPageBreak/>
        <w:t>представившим обращение (уведомление), получать от</w:t>
      </w:r>
      <w:proofErr w:type="gramEnd"/>
      <w:r>
        <w:rPr>
          <w:color w:val="000000" w:themeColor="text1"/>
          <w:sz w:val="24"/>
        </w:rPr>
        <w:t xml:space="preserve"> него письменные пояснения, а глава Администрации может направлять в установленном порядке запросы в государственные органы, органы местного самоуправления и заинтересованные организации.</w:t>
      </w:r>
    </w:p>
    <w:p w:rsidR="006426E0" w:rsidRDefault="00E02F0C">
      <w:pPr>
        <w:ind w:firstLine="709"/>
        <w:jc w:val="both"/>
        <w:rPr>
          <w:color w:val="000000"/>
          <w:sz w:val="24"/>
        </w:rPr>
      </w:pPr>
      <w:r>
        <w:rPr>
          <w:color w:val="000000" w:themeColor="text1"/>
          <w:sz w:val="24"/>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rsidR="006426E0" w:rsidRDefault="00E02F0C">
      <w:pPr>
        <w:ind w:firstLine="709"/>
        <w:jc w:val="both"/>
        <w:rPr>
          <w:color w:val="000000"/>
          <w:sz w:val="24"/>
        </w:rPr>
      </w:pPr>
      <w:r>
        <w:rPr>
          <w:color w:val="000000" w:themeColor="text1"/>
          <w:sz w:val="24"/>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6426E0" w:rsidRDefault="00E02F0C">
      <w:pPr>
        <w:ind w:firstLine="709"/>
        <w:jc w:val="both"/>
        <w:rPr>
          <w:color w:val="000000"/>
          <w:sz w:val="24"/>
        </w:rPr>
      </w:pPr>
      <w:r>
        <w:rPr>
          <w:color w:val="000000" w:themeColor="text1"/>
          <w:sz w:val="24"/>
        </w:rPr>
        <w:t xml:space="preserve">20.1. Мотивированные заключения, предусмотренные </w:t>
      </w:r>
      <w:hyperlink w:history="1">
        <w:r>
          <w:rPr>
            <w:color w:val="000000" w:themeColor="text1"/>
            <w:sz w:val="24"/>
          </w:rPr>
          <w:t>пунктами 16</w:t>
        </w:r>
      </w:hyperlink>
      <w:r>
        <w:rPr>
          <w:color w:val="000000" w:themeColor="text1"/>
          <w:sz w:val="24"/>
        </w:rPr>
        <w:t xml:space="preserve">, </w:t>
      </w:r>
      <w:hyperlink w:history="1">
        <w:r>
          <w:rPr>
            <w:color w:val="000000" w:themeColor="text1"/>
            <w:sz w:val="24"/>
          </w:rPr>
          <w:t>18</w:t>
        </w:r>
      </w:hyperlink>
      <w:r>
        <w:rPr>
          <w:color w:val="000000" w:themeColor="text1"/>
          <w:sz w:val="24"/>
        </w:rPr>
        <w:t xml:space="preserve">, </w:t>
      </w:r>
      <w:hyperlink w:history="1">
        <w:r>
          <w:rPr>
            <w:color w:val="000000" w:themeColor="text1"/>
            <w:sz w:val="24"/>
          </w:rPr>
          <w:t>19</w:t>
        </w:r>
      </w:hyperlink>
      <w:r>
        <w:rPr>
          <w:color w:val="000000" w:themeColor="text1"/>
          <w:sz w:val="24"/>
        </w:rPr>
        <w:t xml:space="preserve"> настоящего Положения, должны содержать:</w:t>
      </w:r>
    </w:p>
    <w:p w:rsidR="006426E0" w:rsidRDefault="00E02F0C">
      <w:pPr>
        <w:ind w:firstLine="709"/>
        <w:jc w:val="both"/>
        <w:rPr>
          <w:color w:val="000000"/>
          <w:sz w:val="24"/>
        </w:rPr>
      </w:pPr>
      <w:r>
        <w:rPr>
          <w:color w:val="000000" w:themeColor="text1"/>
          <w:sz w:val="24"/>
        </w:rPr>
        <w:t xml:space="preserve">информацию, изложенную в обращении, указанном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или уведомлениях, указанных в </w:t>
      </w:r>
      <w:hyperlink w:history="1">
        <w:r>
          <w:rPr>
            <w:color w:val="000000" w:themeColor="text1"/>
            <w:sz w:val="24"/>
          </w:rPr>
          <w:t>абзаце пятом подпункта 14.2</w:t>
        </w:r>
      </w:hyperlink>
      <w:r>
        <w:rPr>
          <w:color w:val="000000" w:themeColor="text1"/>
          <w:sz w:val="24"/>
        </w:rPr>
        <w:t xml:space="preserve"> и </w:t>
      </w:r>
      <w:hyperlink w:history="1">
        <w:r>
          <w:rPr>
            <w:color w:val="000000" w:themeColor="text1"/>
            <w:sz w:val="24"/>
          </w:rPr>
          <w:t>подпункте 14.5 пункта 14</w:t>
        </w:r>
      </w:hyperlink>
      <w:r>
        <w:rPr>
          <w:color w:val="000000" w:themeColor="text1"/>
          <w:sz w:val="24"/>
        </w:rPr>
        <w:t xml:space="preserve"> настоящего Положения;</w:t>
      </w:r>
    </w:p>
    <w:p w:rsidR="006426E0" w:rsidRDefault="00E02F0C">
      <w:pPr>
        <w:ind w:firstLine="709"/>
        <w:jc w:val="both"/>
        <w:rPr>
          <w:color w:val="000000"/>
          <w:sz w:val="24"/>
        </w:rPr>
      </w:pPr>
      <w:r>
        <w:rPr>
          <w:color w:val="000000" w:themeColor="text1"/>
          <w:sz w:val="24"/>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6426E0" w:rsidRDefault="00E02F0C">
      <w:pPr>
        <w:ind w:firstLine="709"/>
        <w:jc w:val="both"/>
        <w:rPr>
          <w:color w:val="000000"/>
          <w:sz w:val="24"/>
        </w:rPr>
      </w:pPr>
      <w:proofErr w:type="gramStart"/>
      <w:r>
        <w:rPr>
          <w:color w:val="000000" w:themeColor="text1"/>
          <w:sz w:val="24"/>
        </w:rPr>
        <w:t xml:space="preserve">мотивированный вывод по результатам предварительного рассмотрения обращения, указанного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или уведомлений, указанных в </w:t>
      </w:r>
      <w:hyperlink w:history="1">
        <w:r>
          <w:rPr>
            <w:color w:val="000000" w:themeColor="text1"/>
            <w:sz w:val="24"/>
          </w:rPr>
          <w:t>абзаце пятом подпункта 14.2</w:t>
        </w:r>
      </w:hyperlink>
      <w:r>
        <w:rPr>
          <w:color w:val="000000" w:themeColor="text1"/>
          <w:sz w:val="24"/>
        </w:rPr>
        <w:t xml:space="preserve"> и </w:t>
      </w:r>
      <w:hyperlink w:history="1">
        <w:r>
          <w:rPr>
            <w:color w:val="000000" w:themeColor="text1"/>
            <w:sz w:val="24"/>
          </w:rPr>
          <w:t>подпункте 14.5 пункта 14</w:t>
        </w:r>
      </w:hyperlink>
      <w:r>
        <w:rPr>
          <w:color w:val="000000" w:themeColor="text1"/>
          <w:sz w:val="24"/>
        </w:rPr>
        <w:t xml:space="preserve"> настоящего Положения, а также рекомендации для принятия одного из решений в соответствии с </w:t>
      </w:r>
      <w:hyperlink w:history="1">
        <w:r>
          <w:rPr>
            <w:color w:val="000000" w:themeColor="text1"/>
            <w:sz w:val="24"/>
          </w:rPr>
          <w:t>пунктами 29</w:t>
        </w:r>
      </w:hyperlink>
      <w:r>
        <w:rPr>
          <w:color w:val="000000" w:themeColor="text1"/>
          <w:sz w:val="24"/>
        </w:rPr>
        <w:t xml:space="preserve">, </w:t>
      </w:r>
      <w:hyperlink w:history="1">
        <w:r>
          <w:rPr>
            <w:color w:val="000000" w:themeColor="text1"/>
            <w:sz w:val="24"/>
          </w:rPr>
          <w:t>32</w:t>
        </w:r>
      </w:hyperlink>
      <w:r>
        <w:rPr>
          <w:color w:val="000000" w:themeColor="text1"/>
          <w:sz w:val="24"/>
        </w:rPr>
        <w:t xml:space="preserve">, </w:t>
      </w:r>
      <w:hyperlink w:history="1">
        <w:r>
          <w:rPr>
            <w:color w:val="000000" w:themeColor="text1"/>
            <w:sz w:val="24"/>
          </w:rPr>
          <w:t>35</w:t>
        </w:r>
      </w:hyperlink>
      <w:r>
        <w:rPr>
          <w:color w:val="000000" w:themeColor="text1"/>
          <w:sz w:val="24"/>
        </w:rPr>
        <w:t xml:space="preserve"> настоящего Положения или иного решения.</w:t>
      </w:r>
      <w:proofErr w:type="gramEnd"/>
    </w:p>
    <w:p w:rsidR="006426E0" w:rsidRDefault="00E02F0C">
      <w:pPr>
        <w:ind w:firstLine="709"/>
        <w:jc w:val="both"/>
        <w:rPr>
          <w:color w:val="000000"/>
          <w:sz w:val="24"/>
        </w:rPr>
      </w:pPr>
      <w:r>
        <w:rPr>
          <w:color w:val="000000" w:themeColor="text1"/>
          <w:sz w:val="24"/>
        </w:rPr>
        <w:t>21.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6426E0" w:rsidRDefault="00E02F0C">
      <w:pPr>
        <w:ind w:firstLine="709"/>
        <w:jc w:val="both"/>
        <w:rPr>
          <w:color w:val="000000"/>
          <w:sz w:val="24"/>
        </w:rPr>
      </w:pPr>
      <w:r>
        <w:rPr>
          <w:color w:val="000000" w:themeColor="text1"/>
          <w:sz w:val="24"/>
        </w:rPr>
        <w:t>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6426E0" w:rsidRDefault="00E02F0C">
      <w:pPr>
        <w:ind w:firstLine="709"/>
        <w:jc w:val="both"/>
        <w:rPr>
          <w:color w:val="000000"/>
          <w:sz w:val="24"/>
        </w:rPr>
      </w:pPr>
      <w:r>
        <w:rPr>
          <w:color w:val="000000" w:themeColor="text1"/>
          <w:sz w:val="24"/>
        </w:rPr>
        <w:t xml:space="preserve">21.1.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history="1">
        <w:r>
          <w:rPr>
            <w:color w:val="000000" w:themeColor="text1"/>
            <w:sz w:val="24"/>
          </w:rPr>
          <w:t>абзацами вторым</w:t>
        </w:r>
      </w:hyperlink>
      <w:r>
        <w:rPr>
          <w:color w:val="000000" w:themeColor="text1"/>
          <w:sz w:val="24"/>
        </w:rPr>
        <w:t xml:space="preserve"> и </w:t>
      </w:r>
      <w:hyperlink w:history="1">
        <w:r>
          <w:rPr>
            <w:color w:val="000000" w:themeColor="text1"/>
            <w:sz w:val="24"/>
          </w:rPr>
          <w:t>третьим</w:t>
        </w:r>
      </w:hyperlink>
      <w:r>
        <w:rPr>
          <w:color w:val="000000" w:themeColor="text1"/>
          <w:sz w:val="24"/>
        </w:rPr>
        <w:t xml:space="preserve"> настоящего подпункта.</w:t>
      </w:r>
    </w:p>
    <w:p w:rsidR="006426E0" w:rsidRDefault="00E02F0C">
      <w:pPr>
        <w:ind w:firstLine="709"/>
        <w:jc w:val="both"/>
        <w:rPr>
          <w:color w:val="000000"/>
          <w:sz w:val="24"/>
        </w:rPr>
      </w:pPr>
      <w:bookmarkStart w:id="18" w:name="Par127"/>
      <w:bookmarkEnd w:id="18"/>
      <w:r>
        <w:rPr>
          <w:color w:val="000000" w:themeColor="text1"/>
          <w:sz w:val="24"/>
        </w:rPr>
        <w:t xml:space="preserve">Заседание комиссии по рассмотрению заявлений, указанных в абзацах третьем и четвертом </w:t>
      </w:r>
      <w:hyperlink w:history="1">
        <w:r>
          <w:rPr>
            <w:color w:val="000000" w:themeColor="text1"/>
            <w:sz w:val="24"/>
          </w:rPr>
          <w:t>подпункта 14.2 пункта 14</w:t>
        </w:r>
      </w:hyperlink>
      <w:r>
        <w:rPr>
          <w:color w:val="000000" w:themeColor="text1"/>
          <w:sz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426E0" w:rsidRDefault="00E02F0C">
      <w:pPr>
        <w:ind w:firstLine="709"/>
        <w:jc w:val="both"/>
        <w:rPr>
          <w:color w:val="000000"/>
          <w:sz w:val="24"/>
        </w:rPr>
      </w:pPr>
      <w:bookmarkStart w:id="19" w:name="Par128"/>
      <w:bookmarkEnd w:id="19"/>
      <w:r>
        <w:rPr>
          <w:color w:val="000000" w:themeColor="text1"/>
          <w:sz w:val="24"/>
        </w:rPr>
        <w:t xml:space="preserve">Уведомление, указанное в </w:t>
      </w:r>
      <w:hyperlink w:history="1">
        <w:r>
          <w:rPr>
            <w:color w:val="000000" w:themeColor="text1"/>
            <w:sz w:val="24"/>
          </w:rPr>
          <w:t>подпункте 14.5 пункта 14</w:t>
        </w:r>
      </w:hyperlink>
      <w:r>
        <w:rPr>
          <w:color w:val="000000" w:themeColor="text1"/>
          <w:sz w:val="24"/>
        </w:rPr>
        <w:t xml:space="preserve"> настоящего Положения, как правило, рассматривается на очередном (плановом) заседании комиссии.</w:t>
      </w:r>
    </w:p>
    <w:p w:rsidR="006426E0" w:rsidRDefault="00E02F0C">
      <w:pPr>
        <w:ind w:firstLine="709"/>
        <w:jc w:val="both"/>
        <w:rPr>
          <w:color w:val="000000"/>
          <w:sz w:val="24"/>
        </w:rPr>
      </w:pPr>
      <w:r>
        <w:rPr>
          <w:color w:val="000000" w:themeColor="text1"/>
          <w:sz w:val="24"/>
        </w:rPr>
        <w:t xml:space="preserve">21.2. </w:t>
      </w:r>
      <w:proofErr w:type="gramStart"/>
      <w:r>
        <w:rPr>
          <w:color w:val="000000" w:themeColor="text1"/>
          <w:sz w:val="24"/>
        </w:rPr>
        <w:t>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roofErr w:type="gramEnd"/>
    </w:p>
    <w:p w:rsidR="006426E0" w:rsidRDefault="00E02F0C">
      <w:pPr>
        <w:ind w:firstLine="709"/>
        <w:jc w:val="both"/>
        <w:rPr>
          <w:color w:val="000000"/>
          <w:sz w:val="24"/>
        </w:rPr>
      </w:pPr>
      <w:r>
        <w:rPr>
          <w:color w:val="000000" w:themeColor="text1"/>
          <w:sz w:val="24"/>
        </w:rPr>
        <w:t xml:space="preserve">21.3. Рассматривает ходатайства о приглашении на заседание комиссии лиц, указанных в </w:t>
      </w:r>
      <w:hyperlink w:history="1">
        <w:r>
          <w:rPr>
            <w:color w:val="000000" w:themeColor="text1"/>
            <w:sz w:val="24"/>
          </w:rPr>
          <w:t>подпункте 10.2 пункта 10</w:t>
        </w:r>
      </w:hyperlink>
      <w:r>
        <w:rPr>
          <w:color w:val="000000" w:themeColor="text1"/>
          <w:sz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426E0" w:rsidRDefault="00E02F0C">
      <w:pPr>
        <w:ind w:firstLine="709"/>
        <w:jc w:val="both"/>
        <w:rPr>
          <w:color w:val="000000"/>
          <w:sz w:val="24"/>
        </w:rPr>
      </w:pPr>
      <w:r>
        <w:rPr>
          <w:color w:val="000000" w:themeColor="text1"/>
          <w:sz w:val="24"/>
        </w:rPr>
        <w:t xml:space="preserve">22.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w:t>
      </w:r>
      <w:r>
        <w:rPr>
          <w:color w:val="000000" w:themeColor="text1"/>
          <w:sz w:val="24"/>
        </w:rPr>
        <w:lastRenderedPageBreak/>
        <w:t>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6426E0" w:rsidRDefault="00E02F0C">
      <w:pPr>
        <w:ind w:firstLine="709"/>
        <w:jc w:val="both"/>
        <w:rPr>
          <w:color w:val="000000"/>
          <w:sz w:val="24"/>
        </w:rPr>
      </w:pPr>
      <w:r>
        <w:rPr>
          <w:color w:val="000000" w:themeColor="text1"/>
          <w:sz w:val="24"/>
        </w:rPr>
        <w:t xml:space="preserve">23.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w:t>
      </w:r>
      <w:proofErr w:type="gramStart"/>
      <w:r>
        <w:rPr>
          <w:color w:val="000000" w:themeColor="text1"/>
          <w:sz w:val="24"/>
        </w:rPr>
        <w:t>представляемых</w:t>
      </w:r>
      <w:proofErr w:type="gramEnd"/>
      <w:r>
        <w:rPr>
          <w:color w:val="000000" w:themeColor="text1"/>
          <w:sz w:val="24"/>
        </w:rPr>
        <w:t xml:space="preserve"> в соответствии с </w:t>
      </w:r>
      <w:hyperlink w:history="1">
        <w:r>
          <w:rPr>
            <w:color w:val="000000" w:themeColor="text1"/>
            <w:sz w:val="24"/>
          </w:rPr>
          <w:t>подпунктом 14.2 пункта 14</w:t>
        </w:r>
      </w:hyperlink>
      <w:r>
        <w:rPr>
          <w:color w:val="000000" w:themeColor="text1"/>
          <w:sz w:val="24"/>
        </w:rPr>
        <w:t xml:space="preserve"> настоящего Положения.</w:t>
      </w:r>
    </w:p>
    <w:p w:rsidR="006426E0" w:rsidRDefault="00E02F0C">
      <w:pPr>
        <w:ind w:firstLine="709"/>
        <w:jc w:val="both"/>
        <w:rPr>
          <w:color w:val="000000"/>
          <w:sz w:val="24"/>
        </w:rPr>
      </w:pPr>
      <w:r>
        <w:rPr>
          <w:color w:val="000000" w:themeColor="text1"/>
          <w:sz w:val="24"/>
        </w:rPr>
        <w:t>24. Заседания комиссии могут проводиться в отсутствие муниципального служащего, работника организации или гражданина в случае:</w:t>
      </w:r>
    </w:p>
    <w:p w:rsidR="006426E0" w:rsidRDefault="00E02F0C">
      <w:pPr>
        <w:ind w:firstLine="709"/>
        <w:jc w:val="both"/>
        <w:rPr>
          <w:color w:val="000000"/>
          <w:sz w:val="24"/>
        </w:rPr>
      </w:pPr>
      <w:r>
        <w:rPr>
          <w:color w:val="000000" w:themeColor="text1"/>
          <w:sz w:val="24"/>
        </w:rPr>
        <w:t xml:space="preserve">24.1. Если в обращении, заявлении или уведомлении, </w:t>
      </w:r>
      <w:proofErr w:type="gramStart"/>
      <w:r>
        <w:rPr>
          <w:color w:val="000000" w:themeColor="text1"/>
          <w:sz w:val="24"/>
        </w:rPr>
        <w:t>предусмотренных</w:t>
      </w:r>
      <w:proofErr w:type="gramEnd"/>
      <w:r>
        <w:rPr>
          <w:color w:val="000000" w:themeColor="text1"/>
          <w:sz w:val="24"/>
        </w:rPr>
        <w:t xml:space="preserve"> </w:t>
      </w:r>
      <w:hyperlink w:history="1">
        <w:r>
          <w:rPr>
            <w:color w:val="000000" w:themeColor="text1"/>
            <w:sz w:val="24"/>
          </w:rPr>
          <w:t>подпунктом 14.2 пункта 14</w:t>
        </w:r>
      </w:hyperlink>
      <w:r>
        <w:rPr>
          <w:color w:val="000000" w:themeColor="text1"/>
          <w:sz w:val="24"/>
        </w:rPr>
        <w:t xml:space="preserve">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6426E0" w:rsidRDefault="00E02F0C">
      <w:pPr>
        <w:ind w:firstLine="709"/>
        <w:jc w:val="both"/>
        <w:rPr>
          <w:color w:val="000000"/>
          <w:sz w:val="24"/>
        </w:rPr>
      </w:pPr>
      <w:r>
        <w:rPr>
          <w:color w:val="000000" w:themeColor="text1"/>
          <w:sz w:val="24"/>
        </w:rPr>
        <w:t>24.2.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426E0" w:rsidRDefault="00E02F0C">
      <w:pPr>
        <w:ind w:firstLine="709"/>
        <w:jc w:val="both"/>
        <w:rPr>
          <w:color w:val="000000"/>
          <w:sz w:val="24"/>
        </w:rPr>
      </w:pPr>
      <w:r>
        <w:rPr>
          <w:color w:val="000000" w:themeColor="text1"/>
          <w:sz w:val="24"/>
        </w:rPr>
        <w:t>25.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6426E0" w:rsidRDefault="00E02F0C">
      <w:pPr>
        <w:ind w:firstLine="709"/>
        <w:jc w:val="both"/>
        <w:rPr>
          <w:color w:val="000000"/>
          <w:sz w:val="24"/>
        </w:rPr>
      </w:pPr>
      <w:r>
        <w:rPr>
          <w:color w:val="000000" w:themeColor="text1"/>
          <w:sz w:val="24"/>
        </w:rPr>
        <w:t>26. Члены комиссии и лица, участвовавшие в ее заседании, не вправе разглашать сведения, ставшие им известными в ходе работы комиссии.</w:t>
      </w:r>
    </w:p>
    <w:p w:rsidR="006426E0" w:rsidRDefault="00E02F0C">
      <w:pPr>
        <w:ind w:firstLine="709"/>
        <w:jc w:val="both"/>
        <w:rPr>
          <w:color w:val="000000"/>
          <w:sz w:val="24"/>
        </w:rPr>
      </w:pPr>
      <w:bookmarkStart w:id="20" w:name="Par145"/>
      <w:bookmarkEnd w:id="20"/>
      <w:r>
        <w:rPr>
          <w:color w:val="000000" w:themeColor="text1"/>
          <w:sz w:val="24"/>
        </w:rPr>
        <w:t xml:space="preserve">27. По итогам рассмотрения вопроса, указанного в </w:t>
      </w:r>
      <w:hyperlink w:history="1">
        <w:r>
          <w:rPr>
            <w:color w:val="000000" w:themeColor="text1"/>
            <w:sz w:val="24"/>
          </w:rPr>
          <w:t>абзаце втором подпункта 14.1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 xml:space="preserve">27.1. Установить, что сведения, представленные муниципальным служащим </w:t>
      </w:r>
      <w:r>
        <w:rPr>
          <w:sz w:val="24"/>
          <w:szCs w:val="24"/>
        </w:rPr>
        <w:t>представленные муниципальным служащим в соответствии с частью 1 статьи 15 Федерального закона от 02.03.2007 № 25-ФЗ «О муниципальной службе в Российской Федерации»</w:t>
      </w:r>
      <w:r>
        <w:rPr>
          <w:color w:val="000000" w:themeColor="text1"/>
          <w:sz w:val="24"/>
        </w:rPr>
        <w:t>, являются достоверными и полными.</w:t>
      </w:r>
    </w:p>
    <w:p w:rsidR="006426E0" w:rsidRDefault="00E02F0C">
      <w:pPr>
        <w:ind w:firstLine="709"/>
        <w:jc w:val="both"/>
        <w:rPr>
          <w:color w:val="000000"/>
          <w:sz w:val="24"/>
        </w:rPr>
      </w:pPr>
      <w:r>
        <w:rPr>
          <w:color w:val="000000" w:themeColor="text1"/>
          <w:sz w:val="24"/>
        </w:rPr>
        <w:t xml:space="preserve">27.2. Установить, что сведения, </w:t>
      </w:r>
      <w:r>
        <w:rPr>
          <w:sz w:val="24"/>
          <w:szCs w:val="24"/>
        </w:rPr>
        <w:t>представленные муниципальным служащим в соответствии с частью 1 статьи 15 Федерального закона от 02.03.2007 № 25-ФЗ «О муниципальной службе в Российской Федерации»</w:t>
      </w:r>
      <w:r>
        <w:rPr>
          <w:color w:val="000000" w:themeColor="text1"/>
          <w:sz w:val="24"/>
        </w:rPr>
        <w:t>,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6426E0" w:rsidRDefault="00E02F0C">
      <w:pPr>
        <w:ind w:firstLine="709"/>
        <w:jc w:val="both"/>
        <w:rPr>
          <w:color w:val="000000"/>
          <w:sz w:val="24"/>
        </w:rPr>
      </w:pPr>
      <w:r>
        <w:rPr>
          <w:color w:val="000000" w:themeColor="text1"/>
          <w:sz w:val="24"/>
        </w:rPr>
        <w:t xml:space="preserve">28. По итогам рассмотрения вопроса, указанного в </w:t>
      </w:r>
      <w:hyperlink w:history="1">
        <w:r>
          <w:rPr>
            <w:color w:val="000000" w:themeColor="text1"/>
            <w:sz w:val="24"/>
          </w:rPr>
          <w:t>абзаце третьем подпункта 14.1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28.1. Установить, что муниципальный служащий соблюдал требования к служебному поведению и (или) требования об урегулировании конфликта интересов.</w:t>
      </w:r>
    </w:p>
    <w:p w:rsidR="006426E0" w:rsidRDefault="00E02F0C">
      <w:pPr>
        <w:ind w:firstLine="709"/>
        <w:jc w:val="both"/>
        <w:rPr>
          <w:color w:val="000000"/>
          <w:sz w:val="24"/>
        </w:rPr>
      </w:pPr>
      <w:r>
        <w:rPr>
          <w:color w:val="000000" w:themeColor="text1"/>
          <w:sz w:val="24"/>
        </w:rPr>
        <w:t>28.2.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426E0" w:rsidRDefault="00E02F0C">
      <w:pPr>
        <w:ind w:firstLine="709"/>
        <w:jc w:val="both"/>
        <w:rPr>
          <w:color w:val="000000"/>
          <w:sz w:val="24"/>
        </w:rPr>
      </w:pPr>
      <w:bookmarkStart w:id="21" w:name="Par151"/>
      <w:bookmarkEnd w:id="21"/>
      <w:r>
        <w:rPr>
          <w:color w:val="000000" w:themeColor="text1"/>
          <w:sz w:val="24"/>
        </w:rPr>
        <w:t xml:space="preserve">29. По итогам рассмотрения вопроса, указанного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29.1. Дать гражданину согласие на замещение должности в коммерческой или некоммерческой организации либо на выполнение работы на условиях гражданско-</w:t>
      </w:r>
      <w:r>
        <w:rPr>
          <w:color w:val="000000" w:themeColor="text1"/>
          <w:sz w:val="24"/>
        </w:rPr>
        <w:lastRenderedPageBreak/>
        <w:t>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6426E0" w:rsidRDefault="00E02F0C">
      <w:pPr>
        <w:ind w:firstLine="709"/>
        <w:jc w:val="both"/>
        <w:rPr>
          <w:color w:val="000000"/>
          <w:sz w:val="24"/>
        </w:rPr>
      </w:pPr>
      <w:r>
        <w:rPr>
          <w:color w:val="000000" w:themeColor="text1"/>
          <w:sz w:val="24"/>
        </w:rPr>
        <w:t>29.2.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6426E0" w:rsidRDefault="00E02F0C">
      <w:pPr>
        <w:ind w:firstLine="709"/>
        <w:jc w:val="both"/>
        <w:rPr>
          <w:color w:val="000000"/>
          <w:sz w:val="24"/>
        </w:rPr>
      </w:pPr>
      <w:r>
        <w:rPr>
          <w:color w:val="000000" w:themeColor="text1"/>
          <w:sz w:val="24"/>
        </w:rPr>
        <w:t xml:space="preserve">30. По итогам рассмотрения вопроса, указанного в </w:t>
      </w:r>
      <w:hyperlink w:history="1">
        <w:r>
          <w:rPr>
            <w:color w:val="000000" w:themeColor="text1"/>
            <w:sz w:val="24"/>
          </w:rPr>
          <w:t>абзаце третьем подпункта 14.2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30.1.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26E0" w:rsidRDefault="00E02F0C">
      <w:pPr>
        <w:ind w:firstLine="709"/>
        <w:jc w:val="both"/>
        <w:rPr>
          <w:color w:val="000000"/>
          <w:sz w:val="24"/>
        </w:rPr>
      </w:pPr>
      <w:r>
        <w:rPr>
          <w:color w:val="000000" w:themeColor="text1"/>
          <w:sz w:val="24"/>
        </w:rPr>
        <w:t>30.2.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6426E0" w:rsidRDefault="00E02F0C">
      <w:pPr>
        <w:ind w:firstLine="709"/>
        <w:jc w:val="both"/>
        <w:rPr>
          <w:color w:val="000000"/>
          <w:sz w:val="24"/>
        </w:rPr>
      </w:pPr>
      <w:r>
        <w:rPr>
          <w:color w:val="000000" w:themeColor="text1"/>
          <w:sz w:val="24"/>
        </w:rPr>
        <w:t>30.3.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работнику организации конкретную меру ответственности.</w:t>
      </w:r>
    </w:p>
    <w:p w:rsidR="006426E0" w:rsidRDefault="00E02F0C">
      <w:pPr>
        <w:ind w:firstLine="709"/>
        <w:jc w:val="both"/>
        <w:rPr>
          <w:color w:val="000000"/>
          <w:sz w:val="24"/>
        </w:rPr>
      </w:pPr>
      <w:r>
        <w:rPr>
          <w:color w:val="000000" w:themeColor="text1"/>
          <w:sz w:val="24"/>
        </w:rPr>
        <w:t xml:space="preserve">31. По итогам рассмотрения вопроса, указанного в абзаце четвертом </w:t>
      </w:r>
      <w:hyperlink w:history="1">
        <w:r>
          <w:rPr>
            <w:color w:val="000000" w:themeColor="text1"/>
            <w:sz w:val="24"/>
          </w:rPr>
          <w:t>подпункта 14.2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 xml:space="preserve">31.1. Признать, что обстоятельства, препятствующие выполнению требований Федерального </w:t>
      </w:r>
      <w:hyperlink r:id="rId18" w:tooltip="consultantplus://offline/ref=9D1F04ECE3AB72C3721F84E794DC468BAD94D7011E379CFB4BAB1D7FACB3F0E07FCA00B714CF12D5B331CEE949m5k2K" w:history="1">
        <w:r>
          <w:rPr>
            <w:color w:val="000000" w:themeColor="text1"/>
            <w:sz w:val="24"/>
          </w:rPr>
          <w:t>закона</w:t>
        </w:r>
      </w:hyperlink>
      <w:r>
        <w:rPr>
          <w:color w:val="000000" w:themeColor="text1"/>
          <w:sz w:val="24"/>
        </w:rPr>
        <w:t xml:space="preserve"> от 07.05.2013 № 79-ФЗ, являются объективными и уважительными.</w:t>
      </w:r>
    </w:p>
    <w:p w:rsidR="006426E0" w:rsidRDefault="00E02F0C">
      <w:pPr>
        <w:ind w:firstLine="709"/>
        <w:jc w:val="both"/>
        <w:rPr>
          <w:color w:val="000000"/>
          <w:sz w:val="24"/>
        </w:rPr>
      </w:pPr>
      <w:r>
        <w:rPr>
          <w:color w:val="000000" w:themeColor="text1"/>
          <w:sz w:val="24"/>
        </w:rPr>
        <w:t xml:space="preserve">31.2. Признать, что обстоятельства, препятствующие выполнению требований Федерального </w:t>
      </w:r>
      <w:hyperlink r:id="rId19" w:tooltip="consultantplus://offline/ref=9D1F04ECE3AB72C3721F84E794DC468BAD94D7011E379CFB4BAB1D7FACB3F0E07FCA00B714CF12D5B331CEE949m5k2K" w:history="1">
        <w:r>
          <w:rPr>
            <w:color w:val="000000" w:themeColor="text1"/>
            <w:sz w:val="24"/>
          </w:rPr>
          <w:t>закона</w:t>
        </w:r>
      </w:hyperlink>
      <w:r>
        <w:rPr>
          <w:color w:val="000000" w:themeColor="text1"/>
          <w:sz w:val="24"/>
        </w:rPr>
        <w:t xml:space="preserve"> от 07.05.2013 № 79-ФЗ,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6426E0" w:rsidRDefault="00E02F0C">
      <w:pPr>
        <w:ind w:firstLine="709"/>
        <w:jc w:val="both"/>
        <w:rPr>
          <w:color w:val="000000"/>
          <w:sz w:val="24"/>
        </w:rPr>
      </w:pPr>
      <w:bookmarkStart w:id="22" w:name="Par162"/>
      <w:bookmarkEnd w:id="22"/>
      <w:r>
        <w:rPr>
          <w:color w:val="000000" w:themeColor="text1"/>
          <w:sz w:val="24"/>
        </w:rPr>
        <w:t xml:space="preserve">32. По итогам рассмотрения вопроса, указанного в </w:t>
      </w:r>
      <w:hyperlink w:history="1">
        <w:r>
          <w:rPr>
            <w:color w:val="000000" w:themeColor="text1"/>
            <w:sz w:val="24"/>
          </w:rPr>
          <w:t>абзаце пятом подпункта 14.2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32.1. Признать, что при исполнении муниципальным служащим, работником организации должностных обязанностей конфликт интересов отсутствует.</w:t>
      </w:r>
    </w:p>
    <w:p w:rsidR="006426E0" w:rsidRDefault="00E02F0C">
      <w:pPr>
        <w:ind w:firstLine="709"/>
        <w:jc w:val="both"/>
        <w:rPr>
          <w:color w:val="000000"/>
          <w:sz w:val="24"/>
        </w:rPr>
      </w:pPr>
      <w:r>
        <w:rPr>
          <w:color w:val="000000" w:themeColor="text1"/>
          <w:sz w:val="24"/>
        </w:rPr>
        <w:t>32.2.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Администрации или организации, созданной для выполнения задач, поставленных перед органом местного самоуправления, принять меры по урегулированию конфликта интересов или по недопущению его возникновения.</w:t>
      </w:r>
    </w:p>
    <w:p w:rsidR="006426E0" w:rsidRDefault="00E02F0C">
      <w:pPr>
        <w:ind w:firstLine="709"/>
        <w:jc w:val="both"/>
        <w:rPr>
          <w:color w:val="000000"/>
          <w:sz w:val="24"/>
        </w:rPr>
      </w:pPr>
      <w:r>
        <w:rPr>
          <w:color w:val="000000" w:themeColor="text1"/>
          <w:sz w:val="24"/>
        </w:rPr>
        <w:t xml:space="preserve">32.3.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муниципального учреждения </w:t>
      </w:r>
      <w:r w:rsidR="00D81B9D">
        <w:rPr>
          <w:color w:val="000000" w:themeColor="text1"/>
          <w:sz w:val="24"/>
        </w:rPr>
        <w:t>Северного</w:t>
      </w:r>
      <w:r>
        <w:rPr>
          <w:color w:val="000000" w:themeColor="text1"/>
          <w:sz w:val="24"/>
        </w:rPr>
        <w:t xml:space="preserve"> сельского поселения или организации, созданной для выполнения задач, поставленных перед Администрацией, применить к муниципальному служащему, работнику организации конкретную меру ответственности.</w:t>
      </w:r>
    </w:p>
    <w:p w:rsidR="006426E0" w:rsidRDefault="00E02F0C">
      <w:pPr>
        <w:ind w:firstLine="709"/>
        <w:jc w:val="both"/>
        <w:rPr>
          <w:color w:val="000000"/>
          <w:sz w:val="24"/>
        </w:rPr>
      </w:pPr>
      <w:r>
        <w:rPr>
          <w:color w:val="000000" w:themeColor="text1"/>
          <w:sz w:val="24"/>
        </w:rPr>
        <w:t xml:space="preserve">33. По итогам рассмотрения вопроса, предусмотренного </w:t>
      </w:r>
      <w:hyperlink w:history="1">
        <w:r>
          <w:rPr>
            <w:color w:val="000000" w:themeColor="text1"/>
            <w:sz w:val="24"/>
          </w:rPr>
          <w:t>подпунктом 14.3 пункта 14</w:t>
        </w:r>
      </w:hyperlink>
      <w:r>
        <w:rPr>
          <w:color w:val="000000" w:themeColor="text1"/>
          <w:sz w:val="24"/>
        </w:rPr>
        <w:t xml:space="preserve"> настоящего Положения, комиссия принимает соответствующее решение.</w:t>
      </w:r>
    </w:p>
    <w:p w:rsidR="006426E0" w:rsidRDefault="00E02F0C">
      <w:pPr>
        <w:ind w:firstLine="709"/>
        <w:jc w:val="both"/>
        <w:rPr>
          <w:color w:val="000000"/>
          <w:sz w:val="24"/>
        </w:rPr>
      </w:pPr>
      <w:bookmarkStart w:id="23" w:name="Par168"/>
      <w:bookmarkEnd w:id="23"/>
      <w:r>
        <w:rPr>
          <w:color w:val="000000" w:themeColor="text1"/>
          <w:sz w:val="24"/>
        </w:rPr>
        <w:t xml:space="preserve">34. По итогам рассмотрения вопроса, указанного в </w:t>
      </w:r>
      <w:hyperlink w:history="1">
        <w:r>
          <w:rPr>
            <w:color w:val="000000" w:themeColor="text1"/>
            <w:sz w:val="24"/>
          </w:rPr>
          <w:t>подпункте 14.4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lastRenderedPageBreak/>
        <w:t xml:space="preserve">34.1. Признать, что сведения, представленные муниципальным служащим в соответствии с </w:t>
      </w:r>
      <w:hyperlink r:id="rId20" w:tooltip="consultantplus://offline/ref=9D1F04ECE3AB72C3721F84E794DC468BAA9DD1041F3D9CFB4BAB1D7FACB3F0E06DCA58BB14CE0DD7BD2498B80F0521AE14DAE0C9FC876ECEm4k1K" w:history="1">
        <w:r>
          <w:rPr>
            <w:color w:val="000000" w:themeColor="text1"/>
            <w:sz w:val="24"/>
          </w:rPr>
          <w:t>частью 1 статьи 3</w:t>
        </w:r>
      </w:hyperlink>
      <w:r>
        <w:rPr>
          <w:color w:val="000000" w:themeColor="text1"/>
          <w:sz w:val="24"/>
        </w:rPr>
        <w:t xml:space="preserve"> Федерального закона от 03.12.2012 № 230-ФЗ, являются достоверными и полными.</w:t>
      </w:r>
    </w:p>
    <w:p w:rsidR="006426E0" w:rsidRDefault="00E02F0C">
      <w:pPr>
        <w:ind w:firstLine="709"/>
        <w:jc w:val="both"/>
        <w:rPr>
          <w:color w:val="000000"/>
          <w:sz w:val="24"/>
        </w:rPr>
      </w:pPr>
      <w:r>
        <w:rPr>
          <w:color w:val="000000" w:themeColor="text1"/>
          <w:sz w:val="24"/>
        </w:rPr>
        <w:t xml:space="preserve">34.2. Признать, что сведения, представленные муниципальным служащим в соответствии с </w:t>
      </w:r>
      <w:hyperlink r:id="rId21" w:tooltip="consultantplus://offline/ref=9D1F04ECE3AB72C3721F84E794DC468BAA9DD1041F3D9CFB4BAB1D7FACB3F0E06DCA58BB14CE0DD7BD2498B80F0521AE14DAE0C9FC876ECEm4k1K" w:history="1">
        <w:r>
          <w:rPr>
            <w:color w:val="000000" w:themeColor="text1"/>
            <w:sz w:val="24"/>
          </w:rPr>
          <w:t>частью 1 статьи 3</w:t>
        </w:r>
      </w:hyperlink>
      <w:r>
        <w:rPr>
          <w:color w:val="000000" w:themeColor="text1"/>
          <w:sz w:val="24"/>
        </w:rPr>
        <w:t xml:space="preserve"> Федерального закона от 03.12.2012 № 230-ФЗ,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color w:val="000000" w:themeColor="text1"/>
          <w:sz w:val="24"/>
        </w:rPr>
        <w:t>контроля за</w:t>
      </w:r>
      <w:proofErr w:type="gramEnd"/>
      <w:r>
        <w:rPr>
          <w:color w:val="000000" w:themeColor="text1"/>
          <w:sz w:val="24"/>
        </w:rPr>
        <w:t xml:space="preserve"> расходами, в органы прокуратуры и (или) иные государственные органы в соответствии с их компетенцией.</w:t>
      </w:r>
    </w:p>
    <w:p w:rsidR="006426E0" w:rsidRDefault="00E02F0C">
      <w:pPr>
        <w:ind w:firstLine="709"/>
        <w:jc w:val="both"/>
        <w:rPr>
          <w:color w:val="000000"/>
          <w:sz w:val="24"/>
        </w:rPr>
      </w:pPr>
      <w:bookmarkStart w:id="24" w:name="Par172"/>
      <w:bookmarkEnd w:id="24"/>
      <w:r>
        <w:rPr>
          <w:color w:val="000000" w:themeColor="text1"/>
          <w:sz w:val="24"/>
        </w:rPr>
        <w:t xml:space="preserve">35. По итогам рассмотрения вопроса, указанного в </w:t>
      </w:r>
      <w:hyperlink w:history="1">
        <w:r>
          <w:rPr>
            <w:color w:val="000000" w:themeColor="text1"/>
            <w:sz w:val="24"/>
          </w:rPr>
          <w:t>подпункте 14.5 пункта 14</w:t>
        </w:r>
      </w:hyperlink>
      <w:r>
        <w:rPr>
          <w:color w:val="000000" w:themeColor="text1"/>
          <w:sz w:val="24"/>
        </w:rPr>
        <w:t xml:space="preserve"> настоящего Положения, комиссия принимает в отношении гражданина одно из следующих решений:</w:t>
      </w:r>
    </w:p>
    <w:p w:rsidR="006426E0" w:rsidRDefault="00E02F0C">
      <w:pPr>
        <w:ind w:firstLine="709"/>
        <w:jc w:val="both"/>
        <w:rPr>
          <w:color w:val="000000"/>
          <w:sz w:val="24"/>
        </w:rPr>
      </w:pPr>
      <w:r>
        <w:rPr>
          <w:color w:val="000000" w:themeColor="text1"/>
          <w:sz w:val="24"/>
        </w:rPr>
        <w:t>35.1.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6426E0" w:rsidRDefault="00E02F0C">
      <w:pPr>
        <w:ind w:firstLine="709"/>
        <w:jc w:val="both"/>
        <w:rPr>
          <w:color w:val="000000"/>
          <w:sz w:val="24"/>
        </w:rPr>
      </w:pPr>
      <w:r>
        <w:rPr>
          <w:color w:val="000000" w:themeColor="text1"/>
          <w:sz w:val="24"/>
        </w:rPr>
        <w:t xml:space="preserve">35.2.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tooltip="consultantplus://offline/ref=9D1F04ECE3AB72C3721F84E794DC468BAA9DD10419319CFB4BAB1D7FACB3F0E06DCA58B81CC55884F17AC1E94A4E2CA80BC6E0CDmEk0K" w:history="1">
        <w:r>
          <w:rPr>
            <w:color w:val="000000" w:themeColor="text1"/>
            <w:sz w:val="24"/>
          </w:rPr>
          <w:t>статьи 12</w:t>
        </w:r>
      </w:hyperlink>
      <w:r>
        <w:rPr>
          <w:color w:val="000000" w:themeColor="text1"/>
          <w:sz w:val="24"/>
        </w:rPr>
        <w:t xml:space="preserve"> Федерального закона № 273-ФЗ.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6426E0" w:rsidRDefault="00E02F0C">
      <w:pPr>
        <w:ind w:firstLine="709"/>
        <w:jc w:val="both"/>
        <w:rPr>
          <w:color w:val="000000"/>
          <w:sz w:val="24"/>
        </w:rPr>
      </w:pPr>
      <w:bookmarkStart w:id="25" w:name="Par175"/>
      <w:bookmarkEnd w:id="25"/>
      <w:r>
        <w:rPr>
          <w:color w:val="000000" w:themeColor="text1"/>
          <w:sz w:val="24"/>
        </w:rPr>
        <w:t xml:space="preserve">36. По итогам рассмотрения вопроса, указанного в </w:t>
      </w:r>
      <w:hyperlink w:history="1">
        <w:r>
          <w:rPr>
            <w:color w:val="000000" w:themeColor="text1"/>
            <w:sz w:val="24"/>
          </w:rPr>
          <w:t>подпункте 14.6 пункта 14</w:t>
        </w:r>
      </w:hyperlink>
      <w:r>
        <w:rPr>
          <w:color w:val="000000" w:themeColor="text1"/>
          <w:sz w:val="24"/>
        </w:rPr>
        <w:t xml:space="preserve"> настоящего Положения, комиссия принимает одно из следующих решений:</w:t>
      </w:r>
    </w:p>
    <w:p w:rsidR="006426E0" w:rsidRDefault="00E02F0C">
      <w:pPr>
        <w:ind w:firstLine="709"/>
        <w:jc w:val="both"/>
        <w:rPr>
          <w:color w:val="000000"/>
          <w:sz w:val="24"/>
        </w:rPr>
      </w:pPr>
      <w:r>
        <w:rPr>
          <w:color w:val="000000" w:themeColor="text1"/>
          <w:sz w:val="24"/>
        </w:rPr>
        <w:t xml:space="preserve">36.1. Установить, что сведения, представленные руководителем учреждения, </w:t>
      </w:r>
      <w:r>
        <w:rPr>
          <w:sz w:val="24"/>
          <w:szCs w:val="24"/>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color w:val="000000" w:themeColor="text1"/>
          <w:sz w:val="24"/>
        </w:rPr>
        <w:t xml:space="preserve"> являются достоверными и полными.</w:t>
      </w:r>
    </w:p>
    <w:p w:rsidR="006426E0" w:rsidRDefault="00E02F0C">
      <w:pPr>
        <w:ind w:firstLine="709"/>
        <w:jc w:val="both"/>
        <w:rPr>
          <w:color w:val="000000"/>
          <w:sz w:val="24"/>
        </w:rPr>
      </w:pPr>
      <w:r>
        <w:rPr>
          <w:color w:val="000000" w:themeColor="text1"/>
          <w:sz w:val="24"/>
        </w:rPr>
        <w:t xml:space="preserve">36.2. Установить, что сведения, представленные руководителем учреждения, </w:t>
      </w:r>
      <w:r>
        <w:rPr>
          <w:sz w:val="24"/>
          <w:szCs w:val="24"/>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color w:val="000000" w:themeColor="text1"/>
          <w:sz w:val="24"/>
        </w:rPr>
        <w:t xml:space="preserve"> являются недостоверными и (или) неполными. В этом случае комиссия рекомендует главе Администрации применить к руководителю учреждения конкретную меру ответственности.</w:t>
      </w:r>
    </w:p>
    <w:p w:rsidR="006426E0" w:rsidRDefault="00E02F0C">
      <w:pPr>
        <w:ind w:firstLine="709"/>
        <w:jc w:val="both"/>
        <w:rPr>
          <w:color w:val="000000"/>
          <w:sz w:val="24"/>
        </w:rPr>
      </w:pPr>
      <w:r>
        <w:rPr>
          <w:color w:val="000000" w:themeColor="text1"/>
          <w:sz w:val="24"/>
        </w:rPr>
        <w:t xml:space="preserve">37. По итогам рассмотрения вопросов, указанных в </w:t>
      </w:r>
      <w:hyperlink w:history="1">
        <w:r>
          <w:rPr>
            <w:color w:val="000000" w:themeColor="text1"/>
            <w:sz w:val="24"/>
          </w:rPr>
          <w:t>подпунктах 14.1</w:t>
        </w:r>
      </w:hyperlink>
      <w:r>
        <w:rPr>
          <w:color w:val="000000" w:themeColor="text1"/>
          <w:sz w:val="24"/>
        </w:rPr>
        <w:t xml:space="preserve">, </w:t>
      </w:r>
      <w:hyperlink w:history="1">
        <w:r>
          <w:rPr>
            <w:color w:val="000000" w:themeColor="text1"/>
            <w:sz w:val="24"/>
          </w:rPr>
          <w:t>14.2</w:t>
        </w:r>
      </w:hyperlink>
      <w:r>
        <w:rPr>
          <w:color w:val="000000" w:themeColor="text1"/>
          <w:sz w:val="24"/>
        </w:rPr>
        <w:t xml:space="preserve">, </w:t>
      </w:r>
      <w:hyperlink w:history="1">
        <w:r>
          <w:rPr>
            <w:color w:val="000000" w:themeColor="text1"/>
            <w:sz w:val="24"/>
          </w:rPr>
          <w:t>14.4</w:t>
        </w:r>
      </w:hyperlink>
      <w:r>
        <w:rPr>
          <w:color w:val="000000" w:themeColor="text1"/>
          <w:sz w:val="24"/>
        </w:rPr>
        <w:t xml:space="preserve"> - </w:t>
      </w:r>
      <w:hyperlink w:history="1">
        <w:r>
          <w:rPr>
            <w:color w:val="000000" w:themeColor="text1"/>
            <w:sz w:val="24"/>
          </w:rPr>
          <w:t>14.6 пункта 14</w:t>
        </w:r>
      </w:hyperlink>
      <w:r>
        <w:rPr>
          <w:color w:val="000000" w:themeColor="text1"/>
          <w:sz w:val="24"/>
        </w:rPr>
        <w:t xml:space="preserve"> настоящего Положения, и при наличии к тому оснований комиссия может принять иное решение, чем это предусмотрено </w:t>
      </w:r>
      <w:hyperlink w:history="1">
        <w:r>
          <w:rPr>
            <w:color w:val="000000" w:themeColor="text1"/>
            <w:sz w:val="24"/>
          </w:rPr>
          <w:t>пунктами 2</w:t>
        </w:r>
      </w:hyperlink>
      <w:r>
        <w:rPr>
          <w:color w:val="000000" w:themeColor="text1"/>
          <w:sz w:val="24"/>
        </w:rPr>
        <w:t xml:space="preserve">7 - </w:t>
      </w:r>
      <w:hyperlink w:history="1">
        <w:r>
          <w:rPr>
            <w:color w:val="000000" w:themeColor="text1"/>
            <w:sz w:val="24"/>
          </w:rPr>
          <w:t>32</w:t>
        </w:r>
      </w:hyperlink>
      <w:r>
        <w:rPr>
          <w:color w:val="000000" w:themeColor="text1"/>
          <w:sz w:val="24"/>
        </w:rPr>
        <w:t xml:space="preserve"> и </w:t>
      </w:r>
      <w:hyperlink w:history="1">
        <w:r>
          <w:rPr>
            <w:color w:val="000000" w:themeColor="text1"/>
            <w:sz w:val="24"/>
          </w:rPr>
          <w:t>34</w:t>
        </w:r>
      </w:hyperlink>
      <w:r>
        <w:rPr>
          <w:color w:val="000000" w:themeColor="text1"/>
          <w:sz w:val="24"/>
        </w:rPr>
        <w:t xml:space="preserve"> - 36 настоящего Положения. Основания и мотивы принятия такого решения должны быть отражены в протоколе заседания комиссии.</w:t>
      </w:r>
    </w:p>
    <w:p w:rsidR="006426E0" w:rsidRDefault="00E02F0C">
      <w:pPr>
        <w:ind w:firstLine="709"/>
        <w:jc w:val="both"/>
        <w:rPr>
          <w:color w:val="000000"/>
          <w:sz w:val="24"/>
        </w:rPr>
      </w:pPr>
      <w:r>
        <w:rPr>
          <w:color w:val="000000" w:themeColor="text1"/>
          <w:sz w:val="24"/>
        </w:rPr>
        <w:t>38. Для исполнения решений комиссии могут быть подготовлены проекты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6426E0" w:rsidRDefault="00E02F0C">
      <w:pPr>
        <w:ind w:firstLine="709"/>
        <w:jc w:val="both"/>
        <w:rPr>
          <w:color w:val="000000"/>
          <w:sz w:val="24"/>
        </w:rPr>
      </w:pPr>
      <w:bookmarkStart w:id="26" w:name="Par182"/>
      <w:bookmarkEnd w:id="26"/>
      <w:r>
        <w:rPr>
          <w:color w:val="000000" w:themeColor="text1"/>
          <w:sz w:val="24"/>
        </w:rPr>
        <w:t xml:space="preserve">39. Решения комиссии по вопросам, указанным в </w:t>
      </w:r>
      <w:hyperlink w:history="1">
        <w:r>
          <w:rPr>
            <w:color w:val="000000" w:themeColor="text1"/>
            <w:sz w:val="24"/>
          </w:rPr>
          <w:t>подпунктах 1</w:t>
        </w:r>
        <w:r w:rsidRPr="00703CE1">
          <w:rPr>
            <w:color w:val="000000" w:themeColor="text1"/>
            <w:sz w:val="24"/>
          </w:rPr>
          <w:t>4</w:t>
        </w:r>
        <w:r>
          <w:rPr>
            <w:color w:val="000000" w:themeColor="text1"/>
            <w:sz w:val="24"/>
          </w:rPr>
          <w:t>.2</w:t>
        </w:r>
      </w:hyperlink>
      <w:r>
        <w:rPr>
          <w:color w:val="000000" w:themeColor="text1"/>
          <w:sz w:val="24"/>
        </w:rPr>
        <w:t xml:space="preserve">, </w:t>
      </w:r>
      <w:hyperlink w:history="1">
        <w:r>
          <w:rPr>
            <w:color w:val="000000" w:themeColor="text1"/>
            <w:sz w:val="24"/>
          </w:rPr>
          <w:t>1</w:t>
        </w:r>
        <w:r w:rsidRPr="00703CE1">
          <w:rPr>
            <w:color w:val="000000" w:themeColor="text1"/>
            <w:sz w:val="24"/>
          </w:rPr>
          <w:t>4</w:t>
        </w:r>
        <w:r>
          <w:rPr>
            <w:color w:val="000000" w:themeColor="text1"/>
            <w:sz w:val="24"/>
          </w:rPr>
          <w:t>.3</w:t>
        </w:r>
      </w:hyperlink>
      <w:r>
        <w:rPr>
          <w:color w:val="000000" w:themeColor="text1"/>
          <w:sz w:val="24"/>
        </w:rPr>
        <w:t xml:space="preserve">, </w:t>
      </w:r>
      <w:hyperlink w:history="1">
        <w:r>
          <w:rPr>
            <w:color w:val="000000" w:themeColor="text1"/>
            <w:sz w:val="24"/>
          </w:rPr>
          <w:t>1</w:t>
        </w:r>
        <w:r w:rsidRPr="00703CE1">
          <w:rPr>
            <w:color w:val="000000" w:themeColor="text1"/>
            <w:sz w:val="24"/>
          </w:rPr>
          <w:t>4</w:t>
        </w:r>
        <w:r>
          <w:rPr>
            <w:color w:val="000000" w:themeColor="text1"/>
            <w:sz w:val="24"/>
          </w:rPr>
          <w:t>.5 пункта 1</w:t>
        </w:r>
        <w:r w:rsidRPr="00703CE1">
          <w:rPr>
            <w:color w:val="000000" w:themeColor="text1"/>
            <w:sz w:val="24"/>
          </w:rPr>
          <w:t>4</w:t>
        </w:r>
      </w:hyperlink>
      <w:r>
        <w:rPr>
          <w:color w:val="000000" w:themeColor="text1"/>
          <w:sz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6426E0" w:rsidRDefault="00E02F0C">
      <w:pPr>
        <w:ind w:firstLine="709"/>
        <w:jc w:val="both"/>
        <w:rPr>
          <w:color w:val="000000"/>
          <w:sz w:val="24"/>
        </w:rPr>
      </w:pPr>
      <w:bookmarkStart w:id="27" w:name="Par184"/>
      <w:bookmarkEnd w:id="27"/>
      <w:r>
        <w:rPr>
          <w:color w:val="000000" w:themeColor="text1"/>
          <w:sz w:val="24"/>
        </w:rPr>
        <w:t xml:space="preserve">39.1. </w:t>
      </w:r>
      <w:proofErr w:type="gramStart"/>
      <w:r>
        <w:rPr>
          <w:color w:val="000000" w:themeColor="text1"/>
          <w:sz w:val="24"/>
        </w:rPr>
        <w:t xml:space="preserve">Решения комиссии по вопросам, указанным в </w:t>
      </w:r>
      <w:hyperlink w:history="1">
        <w:r>
          <w:rPr>
            <w:color w:val="000000" w:themeColor="text1"/>
            <w:sz w:val="24"/>
          </w:rPr>
          <w:t>подпунктах 1</w:t>
        </w:r>
        <w:r w:rsidRPr="00D81B9D">
          <w:rPr>
            <w:color w:val="000000" w:themeColor="text1"/>
            <w:sz w:val="24"/>
          </w:rPr>
          <w:t>4</w:t>
        </w:r>
        <w:r>
          <w:rPr>
            <w:color w:val="000000" w:themeColor="text1"/>
            <w:sz w:val="24"/>
          </w:rPr>
          <w:t>.1</w:t>
        </w:r>
      </w:hyperlink>
      <w:r>
        <w:rPr>
          <w:color w:val="000000" w:themeColor="text1"/>
          <w:sz w:val="24"/>
        </w:rPr>
        <w:t xml:space="preserve">, </w:t>
      </w:r>
      <w:hyperlink w:history="1">
        <w:r>
          <w:rPr>
            <w:color w:val="000000" w:themeColor="text1"/>
            <w:sz w:val="24"/>
          </w:rPr>
          <w:t>1</w:t>
        </w:r>
        <w:r w:rsidRPr="00D81B9D">
          <w:rPr>
            <w:color w:val="000000" w:themeColor="text1"/>
            <w:sz w:val="24"/>
          </w:rPr>
          <w:t>4</w:t>
        </w:r>
        <w:r>
          <w:rPr>
            <w:color w:val="000000" w:themeColor="text1"/>
            <w:sz w:val="24"/>
          </w:rPr>
          <w:t>.4</w:t>
        </w:r>
      </w:hyperlink>
      <w:r>
        <w:rPr>
          <w:color w:val="000000" w:themeColor="text1"/>
          <w:sz w:val="24"/>
        </w:rPr>
        <w:t xml:space="preserve">, </w:t>
      </w:r>
      <w:hyperlink w:history="1">
        <w:r>
          <w:rPr>
            <w:color w:val="000000" w:themeColor="text1"/>
            <w:sz w:val="24"/>
          </w:rPr>
          <w:t>1</w:t>
        </w:r>
        <w:r w:rsidRPr="00D81B9D">
          <w:rPr>
            <w:color w:val="000000" w:themeColor="text1"/>
            <w:sz w:val="24"/>
          </w:rPr>
          <w:t>4</w:t>
        </w:r>
        <w:r>
          <w:rPr>
            <w:color w:val="000000" w:themeColor="text1"/>
            <w:sz w:val="24"/>
          </w:rPr>
          <w:t>.6 пункта 1</w:t>
        </w:r>
        <w:r w:rsidRPr="00D81B9D">
          <w:rPr>
            <w:color w:val="000000" w:themeColor="text1"/>
            <w:sz w:val="24"/>
          </w:rPr>
          <w:t>4</w:t>
        </w:r>
      </w:hyperlink>
      <w:r>
        <w:rPr>
          <w:color w:val="000000" w:themeColor="text1"/>
          <w:sz w:val="24"/>
        </w:rPr>
        <w:t xml:space="preserve">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w:history="1">
        <w:r>
          <w:rPr>
            <w:color w:val="000000" w:themeColor="text1"/>
            <w:sz w:val="24"/>
          </w:rPr>
          <w:t>бюллетеней</w:t>
        </w:r>
      </w:hyperlink>
      <w:r>
        <w:rPr>
          <w:color w:val="000000" w:themeColor="text1"/>
          <w:sz w:val="24"/>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w:t>
      </w:r>
      <w:r>
        <w:rPr>
          <w:color w:val="000000" w:themeColor="text1"/>
          <w:sz w:val="24"/>
        </w:rPr>
        <w:lastRenderedPageBreak/>
        <w:t>любым ее членом на голосование будет вынесено предложение - рекомендовать главе Администрации применить к муниципальному</w:t>
      </w:r>
      <w:proofErr w:type="gramEnd"/>
      <w:r>
        <w:rPr>
          <w:color w:val="000000" w:themeColor="text1"/>
          <w:sz w:val="24"/>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w:t>
      </w:r>
      <w:hyperlink w:history="1">
        <w:r>
          <w:rPr>
            <w:color w:val="000000" w:themeColor="text1"/>
            <w:sz w:val="24"/>
          </w:rPr>
          <w:t>пунктом 39</w:t>
        </w:r>
      </w:hyperlink>
      <w:r>
        <w:rPr>
          <w:color w:val="000000" w:themeColor="text1"/>
          <w:sz w:val="24"/>
        </w:rPr>
        <w:t xml:space="preserve"> настоящего Положения.</w:t>
      </w:r>
    </w:p>
    <w:p w:rsidR="006426E0" w:rsidRDefault="00E02F0C">
      <w:pPr>
        <w:ind w:firstLine="709"/>
        <w:jc w:val="both"/>
        <w:rPr>
          <w:color w:val="000000"/>
          <w:sz w:val="24"/>
        </w:rPr>
      </w:pPr>
      <w:r>
        <w:rPr>
          <w:color w:val="000000" w:themeColor="text1"/>
          <w:sz w:val="24"/>
        </w:rPr>
        <w:t>Член комиссии вправе указать в бюллетене для тайного голосования краткую мотивировку принятого им решения.</w:t>
      </w:r>
    </w:p>
    <w:p w:rsidR="006426E0" w:rsidRDefault="00E02F0C">
      <w:pPr>
        <w:ind w:firstLine="709"/>
        <w:jc w:val="both"/>
        <w:rPr>
          <w:color w:val="000000"/>
          <w:sz w:val="24"/>
        </w:rPr>
      </w:pPr>
      <w:r>
        <w:rPr>
          <w:color w:val="000000" w:themeColor="text1"/>
          <w:sz w:val="24"/>
        </w:rPr>
        <w:t>В случае</w:t>
      </w:r>
      <w:proofErr w:type="gramStart"/>
      <w:r>
        <w:rPr>
          <w:color w:val="000000" w:themeColor="text1"/>
          <w:sz w:val="24"/>
        </w:rPr>
        <w:t>,</w:t>
      </w:r>
      <w:proofErr w:type="gramEnd"/>
      <w:r>
        <w:rPr>
          <w:color w:val="000000" w:themeColor="text1"/>
          <w:sz w:val="24"/>
        </w:rPr>
        <w:t xml:space="preserve">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w:t>
      </w:r>
      <w:r>
        <w:rPr>
          <w:sz w:val="24"/>
          <w:szCs w:val="24"/>
        </w:rPr>
        <w:t>в соответствии с частью 1 статьи 15 Федерального закона от 02.03.2007 № 25-ФЗ «О муниципальной службе в Российской Федерации»</w:t>
      </w:r>
      <w:r>
        <w:rPr>
          <w:color w:val="000000" w:themeColor="text1"/>
          <w:sz w:val="24"/>
        </w:rPr>
        <w:t xml:space="preserve">, </w:t>
      </w:r>
      <w:hyperlink r:id="rId23" w:tooltip="consultantplus://offline/ref=9D1F04ECE3AB72C3721F84E794DC468BAA9DD1041F3D9CFB4BAB1D7FACB3F0E06DCA58BB14CE0DD7BD2498B80F0521AE14DAE0C9FC876ECEm4k1K" w:history="1">
        <w:r>
          <w:rPr>
            <w:color w:val="000000" w:themeColor="text1"/>
            <w:sz w:val="24"/>
          </w:rPr>
          <w:t>частью 1 статьи 3</w:t>
        </w:r>
      </w:hyperlink>
      <w:r>
        <w:rPr>
          <w:color w:val="000000" w:themeColor="text1"/>
          <w:sz w:val="24"/>
        </w:rPr>
        <w:t xml:space="preserve"> Федерального закона от 03.12.2012 № 230-ФЗ «О контроле за соответствием расходов лиц, замещающих государственные должности, и иных </w:t>
      </w:r>
      <w:proofErr w:type="gramStart"/>
      <w:r>
        <w:rPr>
          <w:color w:val="000000" w:themeColor="text1"/>
          <w:sz w:val="24"/>
        </w:rPr>
        <w:t>лиц их доходам» или руководителем учреждения,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w:t>
      </w:r>
      <w:proofErr w:type="gramEnd"/>
      <w:r>
        <w:rPr>
          <w:color w:val="000000" w:themeColor="text1"/>
          <w:sz w:val="24"/>
        </w:rPr>
        <w:t>,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6426E0" w:rsidRDefault="00E02F0C">
      <w:pPr>
        <w:ind w:firstLine="709"/>
        <w:jc w:val="both"/>
        <w:rPr>
          <w:color w:val="000000"/>
          <w:sz w:val="24"/>
        </w:rPr>
      </w:pPr>
      <w:r>
        <w:rPr>
          <w:color w:val="000000" w:themeColor="text1"/>
          <w:sz w:val="24"/>
        </w:rPr>
        <w:t xml:space="preserve">39.2. Секретарем комиссии перед проведением тайного голосования по вопросу, указанному в </w:t>
      </w:r>
      <w:hyperlink w:history="1">
        <w:r>
          <w:rPr>
            <w:color w:val="000000" w:themeColor="text1"/>
            <w:sz w:val="24"/>
          </w:rPr>
          <w:t>пункте 39.1</w:t>
        </w:r>
      </w:hyperlink>
      <w:r>
        <w:rPr>
          <w:color w:val="000000" w:themeColor="text1"/>
          <w:sz w:val="24"/>
        </w:rPr>
        <w:t xml:space="preserve"> настоящего Положения, каждому члену комиссии выдается один бюллетень для тайного голосования.</w:t>
      </w:r>
    </w:p>
    <w:p w:rsidR="006426E0" w:rsidRDefault="00E02F0C">
      <w:pPr>
        <w:ind w:firstLine="709"/>
        <w:jc w:val="both"/>
        <w:rPr>
          <w:color w:val="000000"/>
          <w:sz w:val="24"/>
        </w:rPr>
      </w:pPr>
      <w:r>
        <w:rPr>
          <w:color w:val="000000" w:themeColor="text1"/>
          <w:sz w:val="24"/>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6426E0" w:rsidRDefault="00E02F0C">
      <w:pPr>
        <w:ind w:firstLine="709"/>
        <w:jc w:val="both"/>
        <w:rPr>
          <w:color w:val="000000"/>
          <w:sz w:val="24"/>
        </w:rPr>
      </w:pPr>
      <w:r>
        <w:rPr>
          <w:color w:val="000000" w:themeColor="text1"/>
          <w:sz w:val="24"/>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6426E0" w:rsidRDefault="00E02F0C">
      <w:pPr>
        <w:ind w:firstLine="709"/>
        <w:jc w:val="both"/>
        <w:rPr>
          <w:color w:val="000000"/>
          <w:sz w:val="24"/>
        </w:rPr>
      </w:pPr>
      <w:r>
        <w:rPr>
          <w:color w:val="000000" w:themeColor="text1"/>
          <w:sz w:val="24"/>
        </w:rPr>
        <w:t xml:space="preserve">Заполненный членом комиссии бюллетень для тайного голосования передается </w:t>
      </w:r>
      <w:proofErr w:type="gramStart"/>
      <w:r>
        <w:rPr>
          <w:color w:val="000000" w:themeColor="text1"/>
          <w:sz w:val="24"/>
        </w:rPr>
        <w:t>секретарю</w:t>
      </w:r>
      <w:proofErr w:type="gramEnd"/>
      <w:r>
        <w:rPr>
          <w:color w:val="000000" w:themeColor="text1"/>
          <w:sz w:val="24"/>
        </w:rPr>
        <w:t xml:space="preserve"> комиссии в сложенном виде или в конверте, который может предоставляться вместе с письменными принадлежностями члену комиссии.</w:t>
      </w:r>
    </w:p>
    <w:p w:rsidR="006426E0" w:rsidRDefault="00E02F0C">
      <w:pPr>
        <w:ind w:firstLine="709"/>
        <w:jc w:val="both"/>
        <w:rPr>
          <w:color w:val="000000"/>
          <w:sz w:val="24"/>
        </w:rPr>
      </w:pPr>
      <w:r>
        <w:rPr>
          <w:color w:val="000000" w:themeColor="text1"/>
          <w:sz w:val="24"/>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6426E0" w:rsidRDefault="00E02F0C">
      <w:pPr>
        <w:ind w:firstLine="709"/>
        <w:jc w:val="both"/>
        <w:rPr>
          <w:color w:val="000000"/>
          <w:sz w:val="24"/>
        </w:rPr>
      </w:pPr>
      <w:r>
        <w:rPr>
          <w:color w:val="000000" w:themeColor="text1"/>
          <w:sz w:val="24"/>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6426E0" w:rsidRDefault="00E02F0C">
      <w:pPr>
        <w:ind w:firstLine="709"/>
        <w:jc w:val="both"/>
        <w:rPr>
          <w:color w:val="000000"/>
          <w:sz w:val="24"/>
        </w:rPr>
      </w:pPr>
      <w:r>
        <w:rPr>
          <w:color w:val="000000" w:themeColor="text1"/>
          <w:sz w:val="24"/>
        </w:rPr>
        <w:t>39.3.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6426E0" w:rsidRDefault="00E02F0C">
      <w:pPr>
        <w:ind w:firstLine="709"/>
        <w:jc w:val="both"/>
        <w:rPr>
          <w:color w:val="000000"/>
          <w:sz w:val="24"/>
        </w:rPr>
      </w:pPr>
      <w:r>
        <w:rPr>
          <w:color w:val="000000" w:themeColor="text1"/>
          <w:sz w:val="24"/>
        </w:rP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носит обязательный характер.</w:t>
      </w:r>
    </w:p>
    <w:p w:rsidR="006426E0" w:rsidRDefault="00E02F0C">
      <w:pPr>
        <w:ind w:firstLine="709"/>
        <w:jc w:val="both"/>
        <w:rPr>
          <w:color w:val="000000"/>
          <w:sz w:val="24"/>
        </w:rPr>
      </w:pPr>
      <w:r>
        <w:rPr>
          <w:color w:val="000000" w:themeColor="text1"/>
          <w:sz w:val="24"/>
        </w:rPr>
        <w:lastRenderedPageBreak/>
        <w:t>41. В протоколе заседания комиссии указываются:</w:t>
      </w:r>
    </w:p>
    <w:p w:rsidR="006426E0" w:rsidRDefault="00E02F0C">
      <w:pPr>
        <w:ind w:firstLine="709"/>
        <w:jc w:val="both"/>
        <w:rPr>
          <w:color w:val="000000"/>
          <w:sz w:val="24"/>
        </w:rPr>
      </w:pPr>
      <w:r>
        <w:rPr>
          <w:color w:val="000000" w:themeColor="text1"/>
          <w:sz w:val="24"/>
        </w:rPr>
        <w:t>41.1. Дата заседания комиссии, фамилии, имена, отчества членов комиссии и других лиц, присутствующих на заседании.</w:t>
      </w:r>
    </w:p>
    <w:p w:rsidR="006426E0" w:rsidRDefault="00E02F0C">
      <w:pPr>
        <w:ind w:firstLine="709"/>
        <w:jc w:val="both"/>
        <w:rPr>
          <w:color w:val="000000"/>
          <w:sz w:val="24"/>
        </w:rPr>
      </w:pPr>
      <w:r>
        <w:rPr>
          <w:color w:val="000000" w:themeColor="text1"/>
          <w:sz w:val="24"/>
        </w:rPr>
        <w:t>41.2.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426E0" w:rsidRDefault="00E02F0C">
      <w:pPr>
        <w:ind w:firstLine="709"/>
        <w:jc w:val="both"/>
        <w:rPr>
          <w:color w:val="000000"/>
          <w:sz w:val="24"/>
        </w:rPr>
      </w:pPr>
      <w:r>
        <w:rPr>
          <w:color w:val="000000" w:themeColor="text1"/>
          <w:sz w:val="24"/>
        </w:rPr>
        <w:t>41.3. Предъявляемые к муниципальному служащему, работнику организации претензии, материалы, на которых они основываются.</w:t>
      </w:r>
    </w:p>
    <w:p w:rsidR="006426E0" w:rsidRDefault="00E02F0C">
      <w:pPr>
        <w:ind w:firstLine="709"/>
        <w:jc w:val="both"/>
        <w:rPr>
          <w:color w:val="000000"/>
          <w:sz w:val="24"/>
        </w:rPr>
      </w:pPr>
      <w:r>
        <w:rPr>
          <w:color w:val="000000" w:themeColor="text1"/>
          <w:sz w:val="24"/>
        </w:rPr>
        <w:t>41.4. Содержание пояснений муниципального служащего, работника организации и других лиц по существу предъявляемых претензий.</w:t>
      </w:r>
    </w:p>
    <w:p w:rsidR="006426E0" w:rsidRDefault="00E02F0C">
      <w:pPr>
        <w:ind w:firstLine="709"/>
        <w:jc w:val="both"/>
        <w:rPr>
          <w:color w:val="000000"/>
          <w:sz w:val="24"/>
        </w:rPr>
      </w:pPr>
      <w:r>
        <w:rPr>
          <w:color w:val="000000" w:themeColor="text1"/>
          <w:sz w:val="24"/>
        </w:rPr>
        <w:t>41.5. Фамилии, имена, отчества выступивших на заседании лиц и краткое изложение их выступлений.</w:t>
      </w:r>
    </w:p>
    <w:p w:rsidR="006426E0" w:rsidRDefault="00E02F0C">
      <w:pPr>
        <w:ind w:firstLine="709"/>
        <w:jc w:val="both"/>
        <w:rPr>
          <w:color w:val="000000"/>
          <w:sz w:val="24"/>
        </w:rPr>
      </w:pPr>
      <w:r>
        <w:rPr>
          <w:color w:val="000000" w:themeColor="text1"/>
          <w:sz w:val="24"/>
        </w:rPr>
        <w:t>41.6. Источник информации, содержащей основания для проведения заседания комиссии, дата поступления информации в Администрацию.</w:t>
      </w:r>
    </w:p>
    <w:p w:rsidR="006426E0" w:rsidRDefault="00E02F0C">
      <w:pPr>
        <w:ind w:firstLine="709"/>
        <w:jc w:val="both"/>
        <w:rPr>
          <w:color w:val="000000"/>
          <w:sz w:val="24"/>
        </w:rPr>
      </w:pPr>
      <w:r>
        <w:rPr>
          <w:color w:val="000000" w:themeColor="text1"/>
          <w:sz w:val="24"/>
        </w:rPr>
        <w:t>41.7. Другие сведения.</w:t>
      </w:r>
    </w:p>
    <w:p w:rsidR="006426E0" w:rsidRDefault="00E02F0C">
      <w:pPr>
        <w:ind w:firstLine="709"/>
        <w:jc w:val="both"/>
        <w:rPr>
          <w:color w:val="000000"/>
          <w:sz w:val="24"/>
        </w:rPr>
      </w:pPr>
      <w:r>
        <w:rPr>
          <w:color w:val="000000" w:themeColor="text1"/>
          <w:sz w:val="24"/>
        </w:rPr>
        <w:t>41.8. Результаты голосования.</w:t>
      </w:r>
    </w:p>
    <w:p w:rsidR="006426E0" w:rsidRDefault="00E02F0C">
      <w:pPr>
        <w:ind w:firstLine="709"/>
        <w:jc w:val="both"/>
        <w:rPr>
          <w:color w:val="000000"/>
          <w:sz w:val="24"/>
        </w:rPr>
      </w:pPr>
      <w:r>
        <w:rPr>
          <w:color w:val="000000" w:themeColor="text1"/>
          <w:sz w:val="24"/>
        </w:rPr>
        <w:t>41.9.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6426E0" w:rsidRDefault="00E02F0C">
      <w:pPr>
        <w:ind w:firstLine="709"/>
        <w:jc w:val="both"/>
        <w:rPr>
          <w:color w:val="000000"/>
          <w:sz w:val="24"/>
        </w:rPr>
      </w:pPr>
      <w:r>
        <w:rPr>
          <w:color w:val="000000" w:themeColor="text1"/>
          <w:sz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6426E0" w:rsidRDefault="00E02F0C">
      <w:pPr>
        <w:ind w:firstLine="709"/>
        <w:jc w:val="both"/>
        <w:rPr>
          <w:color w:val="000000"/>
          <w:sz w:val="24"/>
        </w:rPr>
      </w:pPr>
      <w:r>
        <w:rPr>
          <w:color w:val="000000" w:themeColor="text1"/>
          <w:sz w:val="24"/>
        </w:rPr>
        <w:t>43. Протокол заседания комиссии в 7-дневный срок со дня заседания направляется главе Администрации, а его копия или выписка из него, заверенная подписью секретаря комиссии и печатью Администрации,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6426E0" w:rsidRDefault="00E02F0C">
      <w:pPr>
        <w:ind w:firstLine="709"/>
        <w:jc w:val="both"/>
        <w:rPr>
          <w:color w:val="000000"/>
          <w:sz w:val="24"/>
        </w:rPr>
      </w:pPr>
      <w:r>
        <w:rPr>
          <w:color w:val="000000" w:themeColor="text1"/>
          <w:sz w:val="24"/>
        </w:rPr>
        <w:t xml:space="preserve">44. Глава Администрации, а также руководитель муниципального учреждения </w:t>
      </w:r>
      <w:r w:rsidR="00D81B9D">
        <w:rPr>
          <w:color w:val="000000" w:themeColor="text1"/>
          <w:sz w:val="24"/>
        </w:rPr>
        <w:t>Северного</w:t>
      </w:r>
      <w:r>
        <w:rPr>
          <w:color w:val="000000" w:themeColor="text1"/>
          <w:sz w:val="24"/>
        </w:rPr>
        <w:t xml:space="preserve"> сельского поселения или организации, созданной для выполнения задач, поставленных перед Администрацией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w:t>
      </w:r>
      <w:proofErr w:type="gramStart"/>
      <w:r>
        <w:rPr>
          <w:color w:val="000000" w:themeColor="text1"/>
          <w:sz w:val="24"/>
        </w:rPr>
        <w:t>компетенции</w:t>
      </w:r>
      <w:proofErr w:type="gramEnd"/>
      <w:r>
        <w:rPr>
          <w:color w:val="000000" w:themeColor="text1"/>
          <w:sz w:val="24"/>
        </w:rPr>
        <w:t xml:space="preserve"> содержащиеся в нем (ней) рекомендации при принятии решения о применении к муниципальному служащему, работнику организации мер ответственности, </w:t>
      </w:r>
      <w:proofErr w:type="gramStart"/>
      <w:r>
        <w:rPr>
          <w:color w:val="000000" w:themeColor="text1"/>
          <w:sz w:val="24"/>
        </w:rPr>
        <w:t>предусмотренных</w:t>
      </w:r>
      <w:proofErr w:type="gramEnd"/>
      <w:r>
        <w:rPr>
          <w:color w:val="000000" w:themeColor="text1"/>
          <w:sz w:val="24"/>
        </w:rPr>
        <w:t xml:space="preserve">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муниципального учреждения </w:t>
      </w:r>
      <w:r w:rsidR="00D81B9D">
        <w:rPr>
          <w:color w:val="000000" w:themeColor="text1"/>
          <w:sz w:val="24"/>
        </w:rPr>
        <w:t>Северного</w:t>
      </w:r>
      <w:r>
        <w:rPr>
          <w:color w:val="000000" w:themeColor="text1"/>
          <w:sz w:val="24"/>
        </w:rPr>
        <w:t xml:space="preserve"> сельского поселения или организации, созданной для выполнения задач, поставленных перед Администрацией,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6426E0" w:rsidRDefault="00E02F0C">
      <w:pPr>
        <w:ind w:firstLine="709"/>
        <w:jc w:val="both"/>
        <w:rPr>
          <w:color w:val="000000"/>
          <w:sz w:val="24"/>
        </w:rPr>
      </w:pPr>
      <w:r>
        <w:rPr>
          <w:color w:val="000000" w:themeColor="text1"/>
          <w:sz w:val="24"/>
        </w:rPr>
        <w:t xml:space="preserve">45. </w:t>
      </w:r>
      <w:proofErr w:type="gramStart"/>
      <w:r>
        <w:rPr>
          <w:color w:val="000000" w:themeColor="text1"/>
          <w:sz w:val="24"/>
        </w:rPr>
        <w:t xml:space="preserve">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руководителю  муниципального учреждения </w:t>
      </w:r>
      <w:r w:rsidR="00D81B9D">
        <w:rPr>
          <w:color w:val="000000" w:themeColor="text1"/>
          <w:sz w:val="24"/>
        </w:rPr>
        <w:t>Северного</w:t>
      </w:r>
      <w:r>
        <w:rPr>
          <w:color w:val="000000" w:themeColor="text1"/>
          <w:sz w:val="24"/>
        </w:rPr>
        <w:t xml:space="preserve"> сельского поселения или организации, созданной для выполнения задач, поставленных перед Администрацией,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roofErr w:type="gramEnd"/>
    </w:p>
    <w:p w:rsidR="006426E0" w:rsidRDefault="00E02F0C">
      <w:pPr>
        <w:ind w:firstLine="709"/>
        <w:jc w:val="both"/>
        <w:rPr>
          <w:color w:val="000000"/>
          <w:sz w:val="24"/>
        </w:rPr>
      </w:pPr>
      <w:r>
        <w:rPr>
          <w:color w:val="000000" w:themeColor="text1"/>
          <w:sz w:val="24"/>
        </w:rPr>
        <w:t xml:space="preserve">46.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w:t>
      </w:r>
      <w:r>
        <w:rPr>
          <w:color w:val="000000" w:themeColor="text1"/>
          <w:sz w:val="24"/>
        </w:rPr>
        <w:lastRenderedPageBreak/>
        <w:t>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6426E0" w:rsidRDefault="00E02F0C">
      <w:pPr>
        <w:ind w:firstLine="709"/>
        <w:jc w:val="both"/>
        <w:rPr>
          <w:color w:val="000000"/>
          <w:sz w:val="24"/>
        </w:rPr>
      </w:pPr>
      <w:r>
        <w:rPr>
          <w:color w:val="000000" w:themeColor="text1"/>
          <w:sz w:val="24"/>
        </w:rPr>
        <w:t>47. Копия протокола заседания комиссии или выписка из него, заверенная подписью секретаря комиссии и печатью Администрации,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426E0" w:rsidRDefault="00E02F0C">
      <w:pPr>
        <w:ind w:firstLine="709"/>
        <w:jc w:val="both"/>
        <w:rPr>
          <w:color w:val="000000"/>
          <w:sz w:val="24"/>
        </w:rPr>
      </w:pPr>
      <w:r>
        <w:rPr>
          <w:color w:val="000000" w:themeColor="text1"/>
          <w:sz w:val="24"/>
        </w:rPr>
        <w:t xml:space="preserve">48. </w:t>
      </w:r>
      <w:proofErr w:type="gramStart"/>
      <w:r>
        <w:rPr>
          <w:color w:val="000000" w:themeColor="text1"/>
          <w:sz w:val="24"/>
        </w:rPr>
        <w:t xml:space="preserve">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w:t>
      </w:r>
      <w:hyperlink w:history="1">
        <w:r>
          <w:rPr>
            <w:color w:val="000000" w:themeColor="text1"/>
            <w:sz w:val="24"/>
          </w:rPr>
          <w:t>абзаце втором подпункта 14.2 пункта 14</w:t>
        </w:r>
      </w:hyperlink>
      <w:r>
        <w:rPr>
          <w:color w:val="000000" w:themeColor="text1"/>
          <w:sz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6426E0" w:rsidRDefault="00E02F0C">
      <w:pPr>
        <w:ind w:firstLine="709"/>
        <w:jc w:val="both"/>
        <w:rPr>
          <w:color w:val="000000"/>
          <w:sz w:val="24"/>
        </w:rPr>
      </w:pPr>
      <w:r>
        <w:rPr>
          <w:color w:val="000000" w:themeColor="text1"/>
          <w:sz w:val="24"/>
        </w:rPr>
        <w:t>49.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 иных правонарушений Администрации.</w:t>
      </w: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E02F0C">
      <w:pPr>
        <w:ind w:firstLine="709"/>
        <w:jc w:val="both"/>
      </w:pPr>
      <w:r>
        <w:rPr>
          <w:sz w:val="24"/>
          <w:szCs w:val="28"/>
        </w:rPr>
        <w:t>Глава Администрации</w:t>
      </w:r>
    </w:p>
    <w:p w:rsidR="006426E0" w:rsidRDefault="00D81B9D">
      <w:pPr>
        <w:ind w:firstLine="709"/>
        <w:jc w:val="both"/>
      </w:pPr>
      <w:r>
        <w:rPr>
          <w:sz w:val="24"/>
          <w:szCs w:val="28"/>
        </w:rPr>
        <w:t>Северного</w:t>
      </w:r>
      <w:r w:rsidR="00E02F0C">
        <w:rPr>
          <w:sz w:val="24"/>
          <w:szCs w:val="28"/>
        </w:rPr>
        <w:t xml:space="preserve"> сельского   поселения                                         </w:t>
      </w:r>
      <w:proofErr w:type="spellStart"/>
      <w:r w:rsidR="00CA147C">
        <w:rPr>
          <w:sz w:val="24"/>
          <w:szCs w:val="28"/>
        </w:rPr>
        <w:t>Л.А.Калиберда</w:t>
      </w:r>
      <w:proofErr w:type="spellEnd"/>
    </w:p>
    <w:p w:rsidR="006426E0" w:rsidRDefault="006426E0">
      <w:pPr>
        <w:jc w:val="right"/>
        <w:rPr>
          <w:color w:val="000000"/>
          <w:sz w:val="24"/>
        </w:rPr>
      </w:pPr>
    </w:p>
    <w:p w:rsidR="006426E0" w:rsidRDefault="006426E0">
      <w:pPr>
        <w:jc w:val="right"/>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6426E0" w:rsidRDefault="006426E0">
      <w:pPr>
        <w:jc w:val="both"/>
        <w:rPr>
          <w:color w:val="000000"/>
          <w:sz w:val="24"/>
        </w:rPr>
      </w:pPr>
    </w:p>
    <w:p w:rsidR="00CA147C" w:rsidRDefault="00CA147C">
      <w:pPr>
        <w:ind w:left="4535"/>
        <w:jc w:val="center"/>
        <w:outlineLvl w:val="1"/>
        <w:rPr>
          <w:color w:val="000000" w:themeColor="text1"/>
          <w:sz w:val="24"/>
        </w:rPr>
      </w:pPr>
    </w:p>
    <w:p w:rsidR="00CA147C" w:rsidRDefault="00CA147C">
      <w:pPr>
        <w:ind w:left="4535"/>
        <w:jc w:val="center"/>
        <w:outlineLvl w:val="1"/>
        <w:rPr>
          <w:color w:val="000000" w:themeColor="text1"/>
          <w:sz w:val="24"/>
        </w:rPr>
      </w:pPr>
    </w:p>
    <w:p w:rsidR="00CA147C" w:rsidRDefault="00CA147C">
      <w:pPr>
        <w:ind w:left="4535"/>
        <w:jc w:val="center"/>
        <w:outlineLvl w:val="1"/>
        <w:rPr>
          <w:color w:val="000000" w:themeColor="text1"/>
          <w:sz w:val="24"/>
        </w:rPr>
      </w:pPr>
    </w:p>
    <w:p w:rsidR="00CA147C" w:rsidRDefault="00CA147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4A0C4C" w:rsidRDefault="004A0C4C">
      <w:pPr>
        <w:ind w:left="4535"/>
        <w:jc w:val="center"/>
        <w:outlineLvl w:val="1"/>
        <w:rPr>
          <w:color w:val="000000" w:themeColor="text1"/>
          <w:sz w:val="24"/>
        </w:rPr>
      </w:pPr>
    </w:p>
    <w:p w:rsidR="006426E0" w:rsidRDefault="00E02F0C">
      <w:pPr>
        <w:ind w:left="4535"/>
        <w:jc w:val="center"/>
        <w:outlineLvl w:val="1"/>
        <w:rPr>
          <w:color w:val="000000"/>
          <w:sz w:val="24"/>
        </w:rPr>
      </w:pPr>
      <w:r>
        <w:rPr>
          <w:color w:val="000000" w:themeColor="text1"/>
          <w:sz w:val="24"/>
        </w:rPr>
        <w:lastRenderedPageBreak/>
        <w:t>Приложение</w:t>
      </w:r>
    </w:p>
    <w:p w:rsidR="006426E0" w:rsidRDefault="00E02F0C">
      <w:pPr>
        <w:ind w:left="4535"/>
        <w:jc w:val="center"/>
        <w:rPr>
          <w:color w:val="000000"/>
          <w:sz w:val="24"/>
        </w:rPr>
      </w:pPr>
      <w:r>
        <w:rPr>
          <w:color w:val="000000" w:themeColor="text1"/>
          <w:sz w:val="24"/>
        </w:rPr>
        <w:t xml:space="preserve">к Положению о комиссии по соблюдению требований к служебному поведению </w:t>
      </w:r>
      <w:r>
        <w:rPr>
          <w:color w:val="000000" w:themeColor="text1"/>
          <w:sz w:val="24"/>
          <w:szCs w:val="28"/>
        </w:rPr>
        <w:t xml:space="preserve">муниципальных служащих Администрации </w:t>
      </w:r>
      <w:r w:rsidR="00D81B9D">
        <w:rPr>
          <w:color w:val="000000" w:themeColor="text1"/>
          <w:sz w:val="24"/>
          <w:szCs w:val="28"/>
        </w:rPr>
        <w:t>Северного</w:t>
      </w:r>
      <w:r>
        <w:rPr>
          <w:color w:val="000000" w:themeColor="text1"/>
          <w:sz w:val="24"/>
          <w:szCs w:val="28"/>
        </w:rPr>
        <w:t xml:space="preserve"> сельского поселения и урегулированию конфликта интересов</w:t>
      </w:r>
    </w:p>
    <w:p w:rsidR="006426E0" w:rsidRDefault="006426E0">
      <w:pPr>
        <w:rPr>
          <w:color w:val="000000"/>
          <w:sz w:val="24"/>
        </w:rPr>
      </w:pPr>
    </w:p>
    <w:p w:rsidR="006426E0" w:rsidRDefault="006426E0">
      <w:pPr>
        <w:jc w:val="both"/>
        <w:rPr>
          <w:color w:val="000000"/>
          <w:sz w:val="24"/>
        </w:rPr>
      </w:pPr>
    </w:p>
    <w:p w:rsidR="006426E0" w:rsidRDefault="00E02F0C">
      <w:pPr>
        <w:jc w:val="center"/>
        <w:rPr>
          <w:color w:val="000000"/>
          <w:sz w:val="24"/>
        </w:rPr>
      </w:pPr>
      <w:bookmarkStart w:id="28" w:name="Par248"/>
      <w:bookmarkEnd w:id="28"/>
      <w:r>
        <w:rPr>
          <w:color w:val="000000" w:themeColor="text1"/>
          <w:sz w:val="24"/>
        </w:rPr>
        <w:t>БЮЛЛЕТЕНЬ</w:t>
      </w:r>
    </w:p>
    <w:p w:rsidR="006426E0" w:rsidRDefault="00E02F0C">
      <w:pPr>
        <w:jc w:val="center"/>
        <w:rPr>
          <w:color w:val="000000"/>
          <w:sz w:val="24"/>
        </w:rPr>
      </w:pPr>
      <w:r>
        <w:rPr>
          <w:color w:val="000000" w:themeColor="text1"/>
          <w:sz w:val="24"/>
        </w:rPr>
        <w:t>для тайного голосования</w:t>
      </w:r>
    </w:p>
    <w:p w:rsidR="006426E0" w:rsidRDefault="006426E0">
      <w:pPr>
        <w:jc w:val="both"/>
        <w:rPr>
          <w:color w:val="000000"/>
          <w:sz w:val="24"/>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6014"/>
        <w:gridCol w:w="404"/>
        <w:gridCol w:w="2714"/>
      </w:tblGrid>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jc w:val="center"/>
              <w:rPr>
                <w:color w:val="000000"/>
                <w:sz w:val="24"/>
              </w:rPr>
            </w:pPr>
            <w:r>
              <w:rPr>
                <w:color w:val="000000" w:themeColor="text1"/>
                <w:sz w:val="24"/>
              </w:rPr>
              <w:t>БЮЛЛЕТЕНЬ ДЛЯ ТАЙНОГО ГОЛОСОВАНИЯ</w:t>
            </w:r>
          </w:p>
          <w:p w:rsidR="006426E0" w:rsidRDefault="00E02F0C">
            <w:pPr>
              <w:rPr>
                <w:color w:val="000000"/>
                <w:sz w:val="24"/>
              </w:rPr>
            </w:pPr>
            <w:r>
              <w:rPr>
                <w:color w:val="000000" w:themeColor="text1"/>
                <w:sz w:val="24"/>
              </w:rPr>
              <w:t xml:space="preserve">протокола заседания комиссии по соблюдению требований к служебному поведению </w:t>
            </w:r>
            <w:r>
              <w:rPr>
                <w:color w:val="000000" w:themeColor="text1"/>
                <w:sz w:val="24"/>
                <w:szCs w:val="28"/>
              </w:rPr>
              <w:t xml:space="preserve">муниципальных служащих Администрации </w:t>
            </w:r>
            <w:r w:rsidR="00D81B9D">
              <w:rPr>
                <w:color w:val="000000" w:themeColor="text1"/>
                <w:sz w:val="24"/>
                <w:szCs w:val="28"/>
              </w:rPr>
              <w:t>Северного</w:t>
            </w:r>
            <w:r>
              <w:rPr>
                <w:color w:val="000000" w:themeColor="text1"/>
                <w:sz w:val="24"/>
                <w:szCs w:val="28"/>
              </w:rPr>
              <w:t xml:space="preserve"> сельского поселения и урегулированию конфликта интересов </w:t>
            </w:r>
            <w:r>
              <w:rPr>
                <w:color w:val="000000" w:themeColor="text1"/>
                <w:sz w:val="24"/>
              </w:rPr>
              <w:t>№_______ по вопросу: ____________________________</w:t>
            </w:r>
          </w:p>
          <w:p w:rsidR="006426E0" w:rsidRDefault="00E02F0C">
            <w:pPr>
              <w:rPr>
                <w:color w:val="000000"/>
                <w:sz w:val="24"/>
              </w:rPr>
            </w:pPr>
            <w:r>
              <w:rPr>
                <w:color w:val="000000" w:themeColor="text1"/>
                <w:sz w:val="24"/>
              </w:rPr>
              <w:t>_________________________________________________________________________________________________</w:t>
            </w:r>
          </w:p>
        </w:tc>
        <w:tc>
          <w:tcPr>
            <w:tcW w:w="3118" w:type="dxa"/>
            <w:gridSpan w:val="2"/>
            <w:tcBorders>
              <w:top w:val="single" w:sz="4" w:space="0" w:color="000000"/>
              <w:left w:val="single" w:sz="4" w:space="0" w:color="000000"/>
              <w:bottom w:val="single" w:sz="4" w:space="0" w:color="000000"/>
              <w:right w:val="single" w:sz="4" w:space="0" w:color="000000"/>
            </w:tcBorders>
          </w:tcPr>
          <w:p w:rsidR="006426E0" w:rsidRDefault="00E02F0C">
            <w:pPr>
              <w:jc w:val="center"/>
              <w:rPr>
                <w:color w:val="000000"/>
                <w:sz w:val="24"/>
              </w:rPr>
            </w:pPr>
            <w:r>
              <w:rPr>
                <w:color w:val="000000" w:themeColor="text1"/>
                <w:sz w:val="24"/>
              </w:rPr>
              <w:t xml:space="preserve">Дата «__»_______ ___ </w:t>
            </w:r>
            <w:proofErr w:type="gramStart"/>
            <w:r>
              <w:rPr>
                <w:color w:val="000000" w:themeColor="text1"/>
                <w:sz w:val="24"/>
              </w:rPr>
              <w:t>г</w:t>
            </w:r>
            <w:proofErr w:type="gramEnd"/>
            <w:r>
              <w:rPr>
                <w:color w:val="000000" w:themeColor="text1"/>
                <w:sz w:val="24"/>
              </w:rPr>
              <w:t>.</w:t>
            </w:r>
          </w:p>
          <w:p w:rsidR="006426E0" w:rsidRDefault="006426E0">
            <w:pPr>
              <w:rPr>
                <w:color w:val="000000"/>
                <w:sz w:val="24"/>
              </w:rPr>
            </w:pPr>
          </w:p>
          <w:p w:rsidR="006426E0" w:rsidRDefault="00E02F0C">
            <w:pPr>
              <w:jc w:val="center"/>
              <w:rPr>
                <w:color w:val="000000"/>
                <w:sz w:val="24"/>
              </w:rPr>
            </w:pPr>
            <w:r>
              <w:rPr>
                <w:color w:val="000000" w:themeColor="text1"/>
                <w:sz w:val="24"/>
              </w:rPr>
              <w:t>Секретарь комиссии</w:t>
            </w:r>
          </w:p>
          <w:p w:rsidR="006426E0" w:rsidRDefault="00E02F0C">
            <w:pPr>
              <w:jc w:val="center"/>
              <w:rPr>
                <w:color w:val="000000"/>
                <w:sz w:val="24"/>
              </w:rPr>
            </w:pPr>
            <w:r>
              <w:rPr>
                <w:color w:val="000000" w:themeColor="text1"/>
                <w:sz w:val="24"/>
              </w:rPr>
              <w:t>______________________</w:t>
            </w:r>
          </w:p>
          <w:p w:rsidR="006426E0" w:rsidRDefault="00E02F0C">
            <w:pPr>
              <w:jc w:val="center"/>
              <w:rPr>
                <w:color w:val="000000"/>
              </w:rPr>
            </w:pPr>
            <w:r>
              <w:rPr>
                <w:color w:val="000000" w:themeColor="text1"/>
              </w:rPr>
              <w:t>(ФИО)</w:t>
            </w:r>
          </w:p>
          <w:p w:rsidR="006426E0" w:rsidRDefault="00E02F0C">
            <w:pPr>
              <w:jc w:val="center"/>
              <w:rPr>
                <w:color w:val="000000"/>
                <w:sz w:val="24"/>
              </w:rPr>
            </w:pPr>
            <w:r>
              <w:rPr>
                <w:color w:val="000000" w:themeColor="text1"/>
                <w:sz w:val="24"/>
              </w:rPr>
              <w:t>______________________</w:t>
            </w:r>
          </w:p>
          <w:p w:rsidR="006426E0" w:rsidRDefault="00E02F0C">
            <w:pPr>
              <w:jc w:val="center"/>
              <w:rPr>
                <w:color w:val="000000"/>
              </w:rPr>
            </w:pPr>
            <w:r>
              <w:rPr>
                <w:color w:val="000000" w:themeColor="text1"/>
              </w:rPr>
              <w:t>(подпись)</w:t>
            </w:r>
          </w:p>
          <w:p w:rsidR="006426E0" w:rsidRDefault="006426E0">
            <w:pPr>
              <w:rPr>
                <w:color w:val="000000"/>
                <w:sz w:val="24"/>
              </w:rPr>
            </w:pPr>
          </w:p>
          <w:p w:rsidR="006426E0" w:rsidRDefault="006426E0">
            <w:pPr>
              <w:rPr>
                <w:color w:val="000000"/>
                <w:sz w:val="24"/>
              </w:rPr>
            </w:pPr>
          </w:p>
          <w:p w:rsidR="006426E0" w:rsidRDefault="006426E0">
            <w:pPr>
              <w:rPr>
                <w:color w:val="000000"/>
                <w:sz w:val="24"/>
              </w:rPr>
            </w:pPr>
          </w:p>
          <w:p w:rsidR="006426E0" w:rsidRDefault="006426E0">
            <w:pPr>
              <w:rPr>
                <w:color w:val="000000"/>
                <w:sz w:val="24"/>
              </w:rPr>
            </w:pPr>
          </w:p>
          <w:p w:rsidR="006426E0" w:rsidRDefault="00E02F0C">
            <w:pPr>
              <w:jc w:val="right"/>
              <w:rPr>
                <w:color w:val="000000"/>
                <w:sz w:val="24"/>
              </w:rPr>
            </w:pPr>
            <w:r>
              <w:rPr>
                <w:color w:val="000000" w:themeColor="text1"/>
                <w:sz w:val="24"/>
              </w:rPr>
              <w:t>М.П.</w:t>
            </w:r>
          </w:p>
        </w:tc>
      </w:tr>
      <w:tr w:rsidR="006426E0">
        <w:tc>
          <w:tcPr>
            <w:tcW w:w="9132" w:type="dxa"/>
            <w:gridSpan w:val="3"/>
            <w:tcBorders>
              <w:top w:val="single" w:sz="4" w:space="0" w:color="000000"/>
              <w:left w:val="single" w:sz="4" w:space="0" w:color="000000"/>
              <w:right w:val="single" w:sz="4" w:space="0" w:color="000000"/>
            </w:tcBorders>
          </w:tcPr>
          <w:p w:rsidR="006426E0" w:rsidRDefault="00E02F0C">
            <w:pPr>
              <w:jc w:val="center"/>
              <w:rPr>
                <w:color w:val="000000"/>
                <w:sz w:val="24"/>
              </w:rPr>
            </w:pPr>
            <w:r>
              <w:rPr>
                <w:color w:val="000000" w:themeColor="text1"/>
                <w:sz w:val="24"/>
              </w:rPr>
              <w:t>РАЗЪЯСНЕНИЯ О ПОРЯДКЕ ЗАПОЛНЕНИЯ БЮЛЛЕТЕНЯ</w:t>
            </w:r>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r>
              <w:rPr>
                <w:color w:val="000000" w:themeColor="text1"/>
                <w:sz w:val="24"/>
              </w:rPr>
              <w:t>Поставьте любой знак в пустом квадрате справа от принимаемого Вами решения по рассматриваемому вопросу.</w:t>
            </w:r>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proofErr w:type="gramStart"/>
            <w:r>
              <w:rPr>
                <w:color w:val="000000" w:themeColor="text1"/>
                <w:sz w:val="24"/>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r>
              <w:rPr>
                <w:color w:val="000000" w:themeColor="text1"/>
                <w:sz w:val="24"/>
              </w:rPr>
              <w:t>Бюллетень для тайного голосования, не заверенный подписью секретаря комиссии и печатью Администрации, признается бюллетенем неустановленной формы и при подсчете голосов не учитывается.</w:t>
            </w:r>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r>
              <w:rPr>
                <w:color w:val="000000" w:themeColor="text1"/>
                <w:sz w:val="24"/>
              </w:rPr>
              <w:t>Член комиссии вправе указать в бюллетене для тайного голосования краткую мотивировку принятого им решения.</w:t>
            </w:r>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r>
              <w:rPr>
                <w:color w:val="000000" w:themeColor="text1"/>
                <w:sz w:val="24"/>
              </w:rPr>
              <w:t>В случае</w:t>
            </w:r>
            <w:proofErr w:type="gramStart"/>
            <w:r>
              <w:rPr>
                <w:color w:val="000000" w:themeColor="text1"/>
                <w:sz w:val="24"/>
              </w:rPr>
              <w:t>,</w:t>
            </w:r>
            <w:proofErr w:type="gramEnd"/>
            <w:r>
              <w:rPr>
                <w:color w:val="000000" w:themeColor="text1"/>
                <w:sz w:val="24"/>
              </w:rPr>
              <w:t xml:space="preserve"> если после проведенного тайного голосования установлено нарушение норм </w:t>
            </w:r>
            <w:proofErr w:type="spellStart"/>
            <w:r>
              <w:rPr>
                <w:color w:val="000000" w:themeColor="text1"/>
                <w:sz w:val="24"/>
              </w:rPr>
              <w:t>антикоррупционного</w:t>
            </w:r>
            <w:proofErr w:type="spellEnd"/>
            <w:r>
              <w:rPr>
                <w:color w:val="000000" w:themeColor="text1"/>
                <w:sz w:val="24"/>
              </w:rPr>
              <w:t xml:space="preserve">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6426E0">
        <w:tc>
          <w:tcPr>
            <w:tcW w:w="9132" w:type="dxa"/>
            <w:gridSpan w:val="3"/>
            <w:tcBorders>
              <w:left w:val="single" w:sz="4" w:space="0" w:color="000000"/>
              <w:right w:val="single" w:sz="4" w:space="0" w:color="000000"/>
            </w:tcBorders>
          </w:tcPr>
          <w:p w:rsidR="006426E0" w:rsidRDefault="00E02F0C">
            <w:pPr>
              <w:jc w:val="both"/>
              <w:rPr>
                <w:color w:val="000000"/>
                <w:sz w:val="24"/>
              </w:rPr>
            </w:pPr>
            <w:r>
              <w:rPr>
                <w:color w:val="000000" w:themeColor="text1"/>
                <w:sz w:val="24"/>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6426E0">
        <w:tc>
          <w:tcPr>
            <w:tcW w:w="9132" w:type="dxa"/>
            <w:gridSpan w:val="3"/>
            <w:tcBorders>
              <w:left w:val="single" w:sz="4" w:space="0" w:color="000000"/>
              <w:bottom w:val="single" w:sz="4" w:space="0" w:color="000000"/>
              <w:right w:val="single" w:sz="4" w:space="0" w:color="000000"/>
            </w:tcBorders>
          </w:tcPr>
          <w:p w:rsidR="006426E0" w:rsidRDefault="00E02F0C">
            <w:pPr>
              <w:jc w:val="both"/>
              <w:rPr>
                <w:color w:val="000000"/>
                <w:sz w:val="24"/>
              </w:rPr>
            </w:pPr>
            <w:r>
              <w:rPr>
                <w:color w:val="000000" w:themeColor="text1"/>
                <w:sz w:val="24"/>
              </w:rPr>
              <w:t xml:space="preserve">Заполненный членом комиссии бюллетень для тайного голосования передается </w:t>
            </w:r>
            <w:proofErr w:type="gramStart"/>
            <w:r>
              <w:rPr>
                <w:color w:val="000000" w:themeColor="text1"/>
                <w:sz w:val="24"/>
              </w:rPr>
              <w:t>секретарю</w:t>
            </w:r>
            <w:proofErr w:type="gramEnd"/>
            <w:r>
              <w:rPr>
                <w:color w:val="000000" w:themeColor="text1"/>
                <w:sz w:val="24"/>
              </w:rPr>
              <w:t xml:space="preserve"> комиссии в сложенном виде или в конверте, который может </w:t>
            </w:r>
            <w:r>
              <w:rPr>
                <w:color w:val="000000" w:themeColor="text1"/>
                <w:sz w:val="24"/>
              </w:rPr>
              <w:lastRenderedPageBreak/>
              <w:t>предоставляться вместе с письменными принадлежностями члену комиссии.</w:t>
            </w: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E02F0C">
            <w:pPr>
              <w:jc w:val="both"/>
              <w:rPr>
                <w:color w:val="000000"/>
                <w:sz w:val="24"/>
              </w:rPr>
            </w:pPr>
            <w:r>
              <w:rPr>
                <w:color w:val="000000" w:themeColor="text1"/>
                <w:sz w:val="24"/>
              </w:rPr>
              <w:lastRenderedPageBreak/>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ДА</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НЕТ</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ВОЗДЕРЖАЛСЯ</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E02F0C">
            <w:pPr>
              <w:jc w:val="both"/>
              <w:rPr>
                <w:color w:val="000000"/>
                <w:sz w:val="24"/>
              </w:rPr>
            </w:pPr>
            <w:r>
              <w:rPr>
                <w:color w:val="000000" w:themeColor="text1"/>
                <w:sz w:val="24"/>
              </w:rPr>
              <w:t>2. Считаете ли Вы необходимым рекомендовать главе Администрации применить к муниципальному служащему (руководителю учреждения) меру ответственности в виде увольнения в связи с утратой доверия?</w:t>
            </w: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ДА</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НЕТ</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6014" w:type="dxa"/>
            <w:tcBorders>
              <w:top w:val="single" w:sz="4" w:space="0" w:color="000000"/>
              <w:left w:val="single" w:sz="4" w:space="0" w:color="000000"/>
              <w:bottom w:val="single" w:sz="4" w:space="0" w:color="000000"/>
              <w:right w:val="single" w:sz="4" w:space="0" w:color="000000"/>
            </w:tcBorders>
          </w:tcPr>
          <w:p w:rsidR="006426E0" w:rsidRDefault="00E02F0C">
            <w:pPr>
              <w:rPr>
                <w:color w:val="000000"/>
                <w:sz w:val="24"/>
              </w:rPr>
            </w:pPr>
            <w:r>
              <w:rPr>
                <w:color w:val="000000" w:themeColor="text1"/>
                <w:sz w:val="24"/>
              </w:rPr>
              <w:t>ВОЗДЕРЖАЛСЯ</w:t>
            </w:r>
          </w:p>
        </w:tc>
        <w:tc>
          <w:tcPr>
            <w:tcW w:w="40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c>
          <w:tcPr>
            <w:tcW w:w="2714" w:type="dxa"/>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E02F0C">
            <w:pPr>
              <w:jc w:val="center"/>
              <w:rPr>
                <w:color w:val="000000"/>
                <w:sz w:val="24"/>
              </w:rPr>
            </w:pPr>
            <w:r>
              <w:rPr>
                <w:color w:val="000000" w:themeColor="text1"/>
                <w:sz w:val="24"/>
              </w:rPr>
              <w:t>(мотивировка принятого решения)</w:t>
            </w: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r w:rsidR="006426E0">
        <w:tc>
          <w:tcPr>
            <w:tcW w:w="9132" w:type="dxa"/>
            <w:gridSpan w:val="3"/>
            <w:tcBorders>
              <w:top w:val="single" w:sz="4" w:space="0" w:color="000000"/>
              <w:left w:val="single" w:sz="4" w:space="0" w:color="000000"/>
              <w:bottom w:val="single" w:sz="4" w:space="0" w:color="000000"/>
              <w:right w:val="single" w:sz="4" w:space="0" w:color="000000"/>
            </w:tcBorders>
          </w:tcPr>
          <w:p w:rsidR="006426E0" w:rsidRDefault="006426E0">
            <w:pPr>
              <w:rPr>
                <w:color w:val="000000"/>
                <w:sz w:val="24"/>
              </w:rPr>
            </w:pPr>
          </w:p>
        </w:tc>
      </w:tr>
    </w:tbl>
    <w:p w:rsidR="006426E0" w:rsidRDefault="006426E0">
      <w:pPr>
        <w:pBdr>
          <w:top w:val="single" w:sz="4" w:space="0" w:color="000000"/>
        </w:pBdr>
        <w:spacing w:before="100" w:after="100"/>
        <w:jc w:val="both"/>
        <w:rPr>
          <w:color w:val="000000"/>
          <w:sz w:val="24"/>
        </w:rPr>
      </w:pPr>
    </w:p>
    <w:p w:rsidR="006426E0" w:rsidRDefault="006426E0">
      <w:pPr>
        <w:pBdr>
          <w:top w:val="single" w:sz="4" w:space="0" w:color="000000"/>
        </w:pBdr>
        <w:spacing w:before="100" w:after="100"/>
        <w:jc w:val="both"/>
        <w:rPr>
          <w:color w:val="000000"/>
          <w:sz w:val="24"/>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pPr>
        <w:rPr>
          <w:b/>
          <w:color w:val="000000"/>
          <w:sz w:val="24"/>
          <w:szCs w:val="28"/>
        </w:rPr>
      </w:pPr>
    </w:p>
    <w:p w:rsidR="006426E0" w:rsidRDefault="006426E0"/>
    <w:sectPr w:rsidR="006426E0" w:rsidSect="00B74D16">
      <w:footerReference w:type="default" r:id="rId24"/>
      <w:pgSz w:w="11906" w:h="16838"/>
      <w:pgMar w:top="709" w:right="850" w:bottom="850"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7E" w:rsidRDefault="00775A7E">
      <w:r>
        <w:separator/>
      </w:r>
    </w:p>
  </w:endnote>
  <w:endnote w:type="continuationSeparator" w:id="0">
    <w:p w:rsidR="00775A7E" w:rsidRDefault="00775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E0" w:rsidRDefault="009A756E">
    <w:pPr>
      <w:pStyle w:val="af9"/>
      <w:jc w:val="right"/>
    </w:pPr>
    <w:r>
      <w:fldChar w:fldCharType="begin"/>
    </w:r>
    <w:r w:rsidR="00E02F0C">
      <w:instrText>PAGE \* MERGEFORMAT</w:instrText>
    </w:r>
    <w:r>
      <w:fldChar w:fldCharType="separate"/>
    </w:r>
    <w:r w:rsidR="005F012E">
      <w:rPr>
        <w:noProof/>
      </w:rPr>
      <w:t>1</w:t>
    </w:r>
    <w:r>
      <w:fldChar w:fldCharType="end"/>
    </w:r>
  </w:p>
  <w:p w:rsidR="006426E0" w:rsidRDefault="006426E0">
    <w:pPr>
      <w:pStyle w:val="af9"/>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7E" w:rsidRDefault="00775A7E">
      <w:r>
        <w:separator/>
      </w:r>
    </w:p>
  </w:footnote>
  <w:footnote w:type="continuationSeparator" w:id="0">
    <w:p w:rsidR="00775A7E" w:rsidRDefault="00775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606D8"/>
    <w:multiLevelType w:val="hybridMultilevel"/>
    <w:tmpl w:val="5E06A100"/>
    <w:lvl w:ilvl="0" w:tplc="0B2C133C">
      <w:start w:val="1"/>
      <w:numFmt w:val="decimal"/>
      <w:lvlText w:val="%1."/>
      <w:lvlJc w:val="left"/>
    </w:lvl>
    <w:lvl w:ilvl="1" w:tplc="558E8B48">
      <w:start w:val="1"/>
      <w:numFmt w:val="lowerLetter"/>
      <w:lvlText w:val="%2."/>
      <w:lvlJc w:val="left"/>
      <w:pPr>
        <w:ind w:left="1440" w:hanging="360"/>
      </w:pPr>
    </w:lvl>
    <w:lvl w:ilvl="2" w:tplc="EF64940A">
      <w:start w:val="1"/>
      <w:numFmt w:val="lowerRoman"/>
      <w:lvlText w:val="%3."/>
      <w:lvlJc w:val="right"/>
      <w:pPr>
        <w:ind w:left="2160" w:hanging="180"/>
      </w:pPr>
    </w:lvl>
    <w:lvl w:ilvl="3" w:tplc="F2180C38">
      <w:start w:val="1"/>
      <w:numFmt w:val="decimal"/>
      <w:lvlText w:val="%4."/>
      <w:lvlJc w:val="left"/>
      <w:pPr>
        <w:ind w:left="2880" w:hanging="360"/>
      </w:pPr>
    </w:lvl>
    <w:lvl w:ilvl="4" w:tplc="FA808E9A">
      <w:start w:val="1"/>
      <w:numFmt w:val="lowerLetter"/>
      <w:lvlText w:val="%5."/>
      <w:lvlJc w:val="left"/>
      <w:pPr>
        <w:ind w:left="3600" w:hanging="360"/>
      </w:pPr>
    </w:lvl>
    <w:lvl w:ilvl="5" w:tplc="46F80C7A">
      <w:start w:val="1"/>
      <w:numFmt w:val="lowerRoman"/>
      <w:lvlText w:val="%6."/>
      <w:lvlJc w:val="right"/>
      <w:pPr>
        <w:ind w:left="4320" w:hanging="180"/>
      </w:pPr>
    </w:lvl>
    <w:lvl w:ilvl="6" w:tplc="23421B16">
      <w:start w:val="1"/>
      <w:numFmt w:val="decimal"/>
      <w:lvlText w:val="%7."/>
      <w:lvlJc w:val="left"/>
      <w:pPr>
        <w:ind w:left="5040" w:hanging="360"/>
      </w:pPr>
    </w:lvl>
    <w:lvl w:ilvl="7" w:tplc="63C882DE">
      <w:start w:val="1"/>
      <w:numFmt w:val="lowerLetter"/>
      <w:lvlText w:val="%8."/>
      <w:lvlJc w:val="left"/>
      <w:pPr>
        <w:ind w:left="5760" w:hanging="360"/>
      </w:pPr>
    </w:lvl>
    <w:lvl w:ilvl="8" w:tplc="2306141A">
      <w:start w:val="1"/>
      <w:numFmt w:val="lowerRoman"/>
      <w:lvlText w:val="%9."/>
      <w:lvlJc w:val="right"/>
      <w:pPr>
        <w:ind w:left="6480" w:hanging="180"/>
      </w:pPr>
    </w:lvl>
  </w:abstractNum>
  <w:abstractNum w:abstractNumId="1">
    <w:nsid w:val="742B5623"/>
    <w:multiLevelType w:val="hybridMultilevel"/>
    <w:tmpl w:val="9482B446"/>
    <w:lvl w:ilvl="0" w:tplc="4DCCF4D2">
      <w:start w:val="1"/>
      <w:numFmt w:val="decimal"/>
      <w:lvlText w:val="%1."/>
      <w:lvlJc w:val="left"/>
    </w:lvl>
    <w:lvl w:ilvl="1" w:tplc="C0BA4EEE">
      <w:start w:val="1"/>
      <w:numFmt w:val="lowerLetter"/>
      <w:lvlText w:val="%2."/>
      <w:lvlJc w:val="left"/>
      <w:pPr>
        <w:ind w:left="1440" w:hanging="360"/>
      </w:pPr>
    </w:lvl>
    <w:lvl w:ilvl="2" w:tplc="8F0C649E">
      <w:start w:val="1"/>
      <w:numFmt w:val="lowerRoman"/>
      <w:lvlText w:val="%3."/>
      <w:lvlJc w:val="right"/>
      <w:pPr>
        <w:ind w:left="2160" w:hanging="180"/>
      </w:pPr>
    </w:lvl>
    <w:lvl w:ilvl="3" w:tplc="8CFC20B6">
      <w:start w:val="1"/>
      <w:numFmt w:val="decimal"/>
      <w:lvlText w:val="%4."/>
      <w:lvlJc w:val="left"/>
      <w:pPr>
        <w:ind w:left="2880" w:hanging="360"/>
      </w:pPr>
    </w:lvl>
    <w:lvl w:ilvl="4" w:tplc="3F645EF8">
      <w:start w:val="1"/>
      <w:numFmt w:val="lowerLetter"/>
      <w:lvlText w:val="%5."/>
      <w:lvlJc w:val="left"/>
      <w:pPr>
        <w:ind w:left="3600" w:hanging="360"/>
      </w:pPr>
    </w:lvl>
    <w:lvl w:ilvl="5" w:tplc="B8423A66">
      <w:start w:val="1"/>
      <w:numFmt w:val="lowerRoman"/>
      <w:lvlText w:val="%6."/>
      <w:lvlJc w:val="right"/>
      <w:pPr>
        <w:ind w:left="4320" w:hanging="180"/>
      </w:pPr>
    </w:lvl>
    <w:lvl w:ilvl="6" w:tplc="C58C06AC">
      <w:start w:val="1"/>
      <w:numFmt w:val="decimal"/>
      <w:lvlText w:val="%7."/>
      <w:lvlJc w:val="left"/>
      <w:pPr>
        <w:ind w:left="5040" w:hanging="360"/>
      </w:pPr>
    </w:lvl>
    <w:lvl w:ilvl="7" w:tplc="37704246">
      <w:start w:val="1"/>
      <w:numFmt w:val="lowerLetter"/>
      <w:lvlText w:val="%8."/>
      <w:lvlJc w:val="left"/>
      <w:pPr>
        <w:ind w:left="5760" w:hanging="360"/>
      </w:pPr>
    </w:lvl>
    <w:lvl w:ilvl="8" w:tplc="0188162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426E0"/>
    <w:rsid w:val="003439EB"/>
    <w:rsid w:val="004A0C4C"/>
    <w:rsid w:val="005F012E"/>
    <w:rsid w:val="006426E0"/>
    <w:rsid w:val="00703CE1"/>
    <w:rsid w:val="00775A7E"/>
    <w:rsid w:val="009A756E"/>
    <w:rsid w:val="00A91E9E"/>
    <w:rsid w:val="00AC67E1"/>
    <w:rsid w:val="00B2543B"/>
    <w:rsid w:val="00B74D16"/>
    <w:rsid w:val="00C142AA"/>
    <w:rsid w:val="00C32C21"/>
    <w:rsid w:val="00CA147C"/>
    <w:rsid w:val="00D81B9D"/>
    <w:rsid w:val="00E0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4D16"/>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0"/>
      <w:szCs w:val="20"/>
    </w:rPr>
  </w:style>
  <w:style w:type="paragraph" w:styleId="1">
    <w:name w:val="heading 1"/>
    <w:basedOn w:val="a"/>
    <w:next w:val="a"/>
    <w:link w:val="10"/>
    <w:uiPriority w:val="9"/>
    <w:qFormat/>
    <w:rsid w:val="00B74D1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B74D1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B74D1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B74D1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74D1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B74D1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B74D1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74D1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74D1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D16"/>
    <w:rPr>
      <w:rFonts w:ascii="Arial" w:eastAsia="Arial" w:hAnsi="Arial" w:cs="Arial"/>
      <w:sz w:val="40"/>
      <w:szCs w:val="40"/>
    </w:rPr>
  </w:style>
  <w:style w:type="character" w:customStyle="1" w:styleId="20">
    <w:name w:val="Заголовок 2 Знак"/>
    <w:basedOn w:val="a0"/>
    <w:link w:val="2"/>
    <w:uiPriority w:val="9"/>
    <w:rsid w:val="00B74D16"/>
    <w:rPr>
      <w:rFonts w:ascii="Arial" w:eastAsia="Arial" w:hAnsi="Arial" w:cs="Arial"/>
      <w:sz w:val="34"/>
    </w:rPr>
  </w:style>
  <w:style w:type="character" w:customStyle="1" w:styleId="30">
    <w:name w:val="Заголовок 3 Знак"/>
    <w:basedOn w:val="a0"/>
    <w:link w:val="3"/>
    <w:uiPriority w:val="9"/>
    <w:rsid w:val="00B74D16"/>
    <w:rPr>
      <w:rFonts w:ascii="Arial" w:eastAsia="Arial" w:hAnsi="Arial" w:cs="Arial"/>
      <w:sz w:val="30"/>
      <w:szCs w:val="30"/>
    </w:rPr>
  </w:style>
  <w:style w:type="character" w:customStyle="1" w:styleId="40">
    <w:name w:val="Заголовок 4 Знак"/>
    <w:basedOn w:val="a0"/>
    <w:link w:val="4"/>
    <w:uiPriority w:val="9"/>
    <w:rsid w:val="00B74D16"/>
    <w:rPr>
      <w:rFonts w:ascii="Arial" w:eastAsia="Arial" w:hAnsi="Arial" w:cs="Arial"/>
      <w:b/>
      <w:bCs/>
      <w:sz w:val="26"/>
      <w:szCs w:val="26"/>
    </w:rPr>
  </w:style>
  <w:style w:type="character" w:customStyle="1" w:styleId="50">
    <w:name w:val="Заголовок 5 Знак"/>
    <w:basedOn w:val="a0"/>
    <w:link w:val="5"/>
    <w:uiPriority w:val="9"/>
    <w:rsid w:val="00B74D16"/>
    <w:rPr>
      <w:rFonts w:ascii="Arial" w:eastAsia="Arial" w:hAnsi="Arial" w:cs="Arial"/>
      <w:b/>
      <w:bCs/>
      <w:sz w:val="24"/>
      <w:szCs w:val="24"/>
    </w:rPr>
  </w:style>
  <w:style w:type="character" w:customStyle="1" w:styleId="60">
    <w:name w:val="Заголовок 6 Знак"/>
    <w:basedOn w:val="a0"/>
    <w:link w:val="6"/>
    <w:uiPriority w:val="9"/>
    <w:rsid w:val="00B74D16"/>
    <w:rPr>
      <w:rFonts w:ascii="Arial" w:eastAsia="Arial" w:hAnsi="Arial" w:cs="Arial"/>
      <w:b/>
      <w:bCs/>
      <w:sz w:val="22"/>
      <w:szCs w:val="22"/>
    </w:rPr>
  </w:style>
  <w:style w:type="character" w:customStyle="1" w:styleId="70">
    <w:name w:val="Заголовок 7 Знак"/>
    <w:basedOn w:val="a0"/>
    <w:link w:val="7"/>
    <w:uiPriority w:val="9"/>
    <w:rsid w:val="00B74D16"/>
    <w:rPr>
      <w:rFonts w:ascii="Arial" w:eastAsia="Arial" w:hAnsi="Arial" w:cs="Arial"/>
      <w:b/>
      <w:bCs/>
      <w:i/>
      <w:iCs/>
      <w:sz w:val="22"/>
      <w:szCs w:val="22"/>
    </w:rPr>
  </w:style>
  <w:style w:type="character" w:customStyle="1" w:styleId="80">
    <w:name w:val="Заголовок 8 Знак"/>
    <w:basedOn w:val="a0"/>
    <w:link w:val="8"/>
    <w:uiPriority w:val="9"/>
    <w:rsid w:val="00B74D16"/>
    <w:rPr>
      <w:rFonts w:ascii="Arial" w:eastAsia="Arial" w:hAnsi="Arial" w:cs="Arial"/>
      <w:i/>
      <w:iCs/>
      <w:sz w:val="22"/>
      <w:szCs w:val="22"/>
    </w:rPr>
  </w:style>
  <w:style w:type="character" w:customStyle="1" w:styleId="90">
    <w:name w:val="Заголовок 9 Знак"/>
    <w:basedOn w:val="a0"/>
    <w:link w:val="9"/>
    <w:uiPriority w:val="9"/>
    <w:rsid w:val="00B74D16"/>
    <w:rPr>
      <w:rFonts w:ascii="Arial" w:eastAsia="Arial" w:hAnsi="Arial" w:cs="Arial"/>
      <w:i/>
      <w:iCs/>
      <w:sz w:val="21"/>
      <w:szCs w:val="21"/>
    </w:rPr>
  </w:style>
  <w:style w:type="paragraph" w:styleId="a3">
    <w:name w:val="List Paragraph"/>
    <w:basedOn w:val="a"/>
    <w:uiPriority w:val="34"/>
    <w:qFormat/>
    <w:rsid w:val="00B74D16"/>
    <w:pPr>
      <w:ind w:left="720"/>
      <w:contextualSpacing/>
    </w:pPr>
  </w:style>
  <w:style w:type="paragraph" w:styleId="a4">
    <w:name w:val="No Spacing"/>
    <w:uiPriority w:val="1"/>
    <w:qFormat/>
    <w:rsid w:val="00B74D16"/>
  </w:style>
  <w:style w:type="character" w:customStyle="1" w:styleId="TitleChar">
    <w:name w:val="Title Char"/>
    <w:basedOn w:val="a0"/>
    <w:uiPriority w:val="10"/>
    <w:rsid w:val="00B74D16"/>
    <w:rPr>
      <w:sz w:val="48"/>
      <w:szCs w:val="48"/>
    </w:rPr>
  </w:style>
  <w:style w:type="paragraph" w:styleId="a5">
    <w:name w:val="Subtitle"/>
    <w:basedOn w:val="a"/>
    <w:next w:val="a"/>
    <w:link w:val="a6"/>
    <w:uiPriority w:val="11"/>
    <w:qFormat/>
    <w:rsid w:val="00B74D16"/>
    <w:pPr>
      <w:spacing w:before="200" w:after="200"/>
    </w:pPr>
    <w:rPr>
      <w:sz w:val="24"/>
      <w:szCs w:val="24"/>
    </w:rPr>
  </w:style>
  <w:style w:type="character" w:customStyle="1" w:styleId="a6">
    <w:name w:val="Подзаголовок Знак"/>
    <w:basedOn w:val="a0"/>
    <w:link w:val="a5"/>
    <w:uiPriority w:val="11"/>
    <w:rsid w:val="00B74D16"/>
    <w:rPr>
      <w:sz w:val="24"/>
      <w:szCs w:val="24"/>
    </w:rPr>
  </w:style>
  <w:style w:type="paragraph" w:styleId="21">
    <w:name w:val="Quote"/>
    <w:basedOn w:val="a"/>
    <w:next w:val="a"/>
    <w:link w:val="22"/>
    <w:uiPriority w:val="29"/>
    <w:qFormat/>
    <w:rsid w:val="00B74D16"/>
    <w:pPr>
      <w:ind w:left="720" w:right="720"/>
    </w:pPr>
    <w:rPr>
      <w:i/>
    </w:rPr>
  </w:style>
  <w:style w:type="character" w:customStyle="1" w:styleId="22">
    <w:name w:val="Цитата 2 Знак"/>
    <w:link w:val="21"/>
    <w:uiPriority w:val="29"/>
    <w:rsid w:val="00B74D16"/>
    <w:rPr>
      <w:i/>
    </w:rPr>
  </w:style>
  <w:style w:type="paragraph" w:styleId="a7">
    <w:name w:val="Intense Quote"/>
    <w:basedOn w:val="a"/>
    <w:next w:val="a"/>
    <w:link w:val="a8"/>
    <w:uiPriority w:val="30"/>
    <w:qFormat/>
    <w:rsid w:val="00B74D16"/>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B74D16"/>
    <w:rPr>
      <w:i/>
    </w:rPr>
  </w:style>
  <w:style w:type="paragraph" w:styleId="a9">
    <w:name w:val="header"/>
    <w:basedOn w:val="a"/>
    <w:link w:val="aa"/>
    <w:uiPriority w:val="99"/>
    <w:unhideWhenUsed/>
    <w:rsid w:val="00B74D16"/>
    <w:pPr>
      <w:tabs>
        <w:tab w:val="center" w:pos="7143"/>
        <w:tab w:val="right" w:pos="14287"/>
      </w:tabs>
    </w:pPr>
  </w:style>
  <w:style w:type="character" w:customStyle="1" w:styleId="aa">
    <w:name w:val="Верхний колонтитул Знак"/>
    <w:basedOn w:val="a0"/>
    <w:link w:val="a9"/>
    <w:uiPriority w:val="99"/>
    <w:rsid w:val="00B74D16"/>
  </w:style>
  <w:style w:type="character" w:customStyle="1" w:styleId="FooterChar">
    <w:name w:val="Footer Char"/>
    <w:basedOn w:val="a0"/>
    <w:uiPriority w:val="99"/>
    <w:rsid w:val="00B74D16"/>
  </w:style>
  <w:style w:type="paragraph" w:styleId="ab">
    <w:name w:val="caption"/>
    <w:basedOn w:val="a"/>
    <w:next w:val="a"/>
    <w:uiPriority w:val="35"/>
    <w:semiHidden/>
    <w:unhideWhenUsed/>
    <w:qFormat/>
    <w:rsid w:val="00B74D16"/>
    <w:pPr>
      <w:spacing w:line="276" w:lineRule="auto"/>
    </w:pPr>
    <w:rPr>
      <w:b/>
      <w:bCs/>
      <w:color w:val="4F81BD" w:themeColor="accent1"/>
      <w:sz w:val="18"/>
      <w:szCs w:val="18"/>
    </w:rPr>
  </w:style>
  <w:style w:type="character" w:customStyle="1" w:styleId="CaptionChar">
    <w:name w:val="Caption Char"/>
    <w:uiPriority w:val="99"/>
    <w:rsid w:val="00B74D16"/>
  </w:style>
  <w:style w:type="table" w:styleId="ac">
    <w:name w:val="Table Grid"/>
    <w:basedOn w:val="a1"/>
    <w:uiPriority w:val="59"/>
    <w:rsid w:val="00B74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B74D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74D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B74D1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B74D1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74D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74D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74D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74D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74D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74D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74D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B74D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B74D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B74D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B74D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B74D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B74D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B74D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B74D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B74D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B74D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B74D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B74D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B74D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B74D1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B74D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B74D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B74D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B74D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B74D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B74D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B74D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B74D1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74D1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74D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74D1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74D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74D1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74D1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74D1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74D1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74D1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74D1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74D1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74D1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74D1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B74D1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B74D1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B74D1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B74D1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B74D1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B74D1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B74D1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B74D1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B74D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74D1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74D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74D1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74D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74D1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74D1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74D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B74D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B74D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B74D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B74D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B74D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B74D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B74D1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B74D1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B74D1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B74D1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B74D1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B74D1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B74D1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B74D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74D16"/>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74D1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74D1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74D1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74D1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74D1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74D1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74D16"/>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74D16"/>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74D16"/>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74D16"/>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74D16"/>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74D16"/>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B74D16"/>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B74D16"/>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B74D16"/>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B74D16"/>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B74D16"/>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B74D16"/>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B74D16"/>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B74D16"/>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B74D1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74D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74D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74D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74D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74D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74D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B74D16"/>
    <w:rPr>
      <w:color w:val="0000FF" w:themeColor="hyperlink"/>
      <w:u w:val="single"/>
    </w:rPr>
  </w:style>
  <w:style w:type="paragraph" w:styleId="ae">
    <w:name w:val="footnote text"/>
    <w:basedOn w:val="a"/>
    <w:link w:val="af"/>
    <w:uiPriority w:val="99"/>
    <w:semiHidden/>
    <w:unhideWhenUsed/>
    <w:rsid w:val="00B74D16"/>
    <w:pPr>
      <w:spacing w:after="40"/>
    </w:pPr>
    <w:rPr>
      <w:sz w:val="18"/>
    </w:rPr>
  </w:style>
  <w:style w:type="character" w:customStyle="1" w:styleId="af">
    <w:name w:val="Текст сноски Знак"/>
    <w:link w:val="ae"/>
    <w:uiPriority w:val="99"/>
    <w:rsid w:val="00B74D16"/>
    <w:rPr>
      <w:sz w:val="18"/>
    </w:rPr>
  </w:style>
  <w:style w:type="character" w:styleId="af0">
    <w:name w:val="footnote reference"/>
    <w:basedOn w:val="a0"/>
    <w:uiPriority w:val="99"/>
    <w:unhideWhenUsed/>
    <w:rsid w:val="00B74D16"/>
    <w:rPr>
      <w:vertAlign w:val="superscript"/>
    </w:rPr>
  </w:style>
  <w:style w:type="paragraph" w:styleId="af1">
    <w:name w:val="endnote text"/>
    <w:basedOn w:val="a"/>
    <w:link w:val="af2"/>
    <w:uiPriority w:val="99"/>
    <w:semiHidden/>
    <w:unhideWhenUsed/>
    <w:rsid w:val="00B74D16"/>
  </w:style>
  <w:style w:type="character" w:customStyle="1" w:styleId="af2">
    <w:name w:val="Текст концевой сноски Знак"/>
    <w:link w:val="af1"/>
    <w:uiPriority w:val="99"/>
    <w:rsid w:val="00B74D16"/>
    <w:rPr>
      <w:sz w:val="20"/>
    </w:rPr>
  </w:style>
  <w:style w:type="character" w:styleId="af3">
    <w:name w:val="endnote reference"/>
    <w:basedOn w:val="a0"/>
    <w:uiPriority w:val="99"/>
    <w:semiHidden/>
    <w:unhideWhenUsed/>
    <w:rsid w:val="00B74D16"/>
    <w:rPr>
      <w:vertAlign w:val="superscript"/>
    </w:rPr>
  </w:style>
  <w:style w:type="paragraph" w:styleId="11">
    <w:name w:val="toc 1"/>
    <w:basedOn w:val="a"/>
    <w:next w:val="a"/>
    <w:uiPriority w:val="39"/>
    <w:unhideWhenUsed/>
    <w:rsid w:val="00B74D16"/>
    <w:pPr>
      <w:spacing w:after="57"/>
    </w:pPr>
  </w:style>
  <w:style w:type="paragraph" w:styleId="23">
    <w:name w:val="toc 2"/>
    <w:basedOn w:val="a"/>
    <w:next w:val="a"/>
    <w:uiPriority w:val="39"/>
    <w:unhideWhenUsed/>
    <w:rsid w:val="00B74D16"/>
    <w:pPr>
      <w:spacing w:after="57"/>
      <w:ind w:left="283"/>
    </w:pPr>
  </w:style>
  <w:style w:type="paragraph" w:styleId="31">
    <w:name w:val="toc 3"/>
    <w:basedOn w:val="a"/>
    <w:next w:val="a"/>
    <w:uiPriority w:val="39"/>
    <w:unhideWhenUsed/>
    <w:rsid w:val="00B74D16"/>
    <w:pPr>
      <w:spacing w:after="57"/>
      <w:ind w:left="567"/>
    </w:pPr>
  </w:style>
  <w:style w:type="paragraph" w:styleId="41">
    <w:name w:val="toc 4"/>
    <w:basedOn w:val="a"/>
    <w:next w:val="a"/>
    <w:uiPriority w:val="39"/>
    <w:unhideWhenUsed/>
    <w:rsid w:val="00B74D16"/>
    <w:pPr>
      <w:spacing w:after="57"/>
      <w:ind w:left="850"/>
    </w:pPr>
  </w:style>
  <w:style w:type="paragraph" w:styleId="51">
    <w:name w:val="toc 5"/>
    <w:basedOn w:val="a"/>
    <w:next w:val="a"/>
    <w:uiPriority w:val="39"/>
    <w:unhideWhenUsed/>
    <w:rsid w:val="00B74D16"/>
    <w:pPr>
      <w:spacing w:after="57"/>
      <w:ind w:left="1134"/>
    </w:pPr>
  </w:style>
  <w:style w:type="paragraph" w:styleId="61">
    <w:name w:val="toc 6"/>
    <w:basedOn w:val="a"/>
    <w:next w:val="a"/>
    <w:uiPriority w:val="39"/>
    <w:unhideWhenUsed/>
    <w:rsid w:val="00B74D16"/>
    <w:pPr>
      <w:spacing w:after="57"/>
      <w:ind w:left="1417"/>
    </w:pPr>
  </w:style>
  <w:style w:type="paragraph" w:styleId="71">
    <w:name w:val="toc 7"/>
    <w:basedOn w:val="a"/>
    <w:next w:val="a"/>
    <w:uiPriority w:val="39"/>
    <w:unhideWhenUsed/>
    <w:rsid w:val="00B74D16"/>
    <w:pPr>
      <w:spacing w:after="57"/>
      <w:ind w:left="1701"/>
    </w:pPr>
  </w:style>
  <w:style w:type="paragraph" w:styleId="81">
    <w:name w:val="toc 8"/>
    <w:basedOn w:val="a"/>
    <w:next w:val="a"/>
    <w:uiPriority w:val="39"/>
    <w:unhideWhenUsed/>
    <w:rsid w:val="00B74D16"/>
    <w:pPr>
      <w:spacing w:after="57"/>
      <w:ind w:left="1984"/>
    </w:pPr>
  </w:style>
  <w:style w:type="paragraph" w:styleId="91">
    <w:name w:val="toc 9"/>
    <w:basedOn w:val="a"/>
    <w:next w:val="a"/>
    <w:uiPriority w:val="39"/>
    <w:unhideWhenUsed/>
    <w:rsid w:val="00B74D16"/>
    <w:pPr>
      <w:spacing w:after="57"/>
      <w:ind w:left="2268"/>
    </w:pPr>
  </w:style>
  <w:style w:type="paragraph" w:styleId="af4">
    <w:name w:val="TOC Heading"/>
    <w:uiPriority w:val="39"/>
    <w:unhideWhenUsed/>
    <w:rsid w:val="00B74D16"/>
  </w:style>
  <w:style w:type="paragraph" w:styleId="af5">
    <w:name w:val="Title"/>
    <w:basedOn w:val="a"/>
    <w:link w:val="af6"/>
    <w:uiPriority w:val="99"/>
    <w:qFormat/>
    <w:rsid w:val="00B74D16"/>
    <w:pPr>
      <w:jc w:val="center"/>
    </w:pPr>
    <w:rPr>
      <w:sz w:val="28"/>
      <w:szCs w:val="28"/>
    </w:rPr>
  </w:style>
  <w:style w:type="character" w:customStyle="1" w:styleId="af6">
    <w:name w:val="Название Знак"/>
    <w:basedOn w:val="a0"/>
    <w:link w:val="af5"/>
    <w:uiPriority w:val="99"/>
    <w:rsid w:val="00B74D16"/>
    <w:rPr>
      <w:rFonts w:ascii="Times New Roman" w:hAnsi="Times New Roman" w:cs="Times New Roman"/>
      <w:sz w:val="24"/>
      <w:szCs w:val="24"/>
    </w:rPr>
  </w:style>
  <w:style w:type="paragraph" w:customStyle="1" w:styleId="12">
    <w:name w:val="Знак Знак Знак1 Знак"/>
    <w:basedOn w:val="a"/>
    <w:uiPriority w:val="99"/>
    <w:rsid w:val="00B74D16"/>
    <w:pPr>
      <w:spacing w:before="100" w:beforeAutospacing="1" w:after="100" w:afterAutospacing="1"/>
      <w:jc w:val="both"/>
    </w:pPr>
    <w:rPr>
      <w:rFonts w:ascii="Tahoma" w:hAnsi="Tahoma" w:cs="Tahoma"/>
      <w:lang w:val="en-US" w:eastAsia="en-US"/>
    </w:rPr>
  </w:style>
  <w:style w:type="paragraph" w:styleId="af7">
    <w:name w:val="Balloon Text"/>
    <w:basedOn w:val="a"/>
    <w:link w:val="af8"/>
    <w:uiPriority w:val="99"/>
    <w:semiHidden/>
    <w:rsid w:val="00B74D16"/>
    <w:rPr>
      <w:rFonts w:ascii="Tahoma" w:hAnsi="Tahoma" w:cs="Tahoma"/>
      <w:sz w:val="16"/>
      <w:szCs w:val="16"/>
    </w:rPr>
  </w:style>
  <w:style w:type="character" w:customStyle="1" w:styleId="af8">
    <w:name w:val="Текст выноски Знак"/>
    <w:basedOn w:val="a0"/>
    <w:link w:val="af7"/>
    <w:uiPriority w:val="99"/>
    <w:semiHidden/>
    <w:rsid w:val="00B74D16"/>
    <w:rPr>
      <w:rFonts w:ascii="Tahoma" w:hAnsi="Tahoma" w:cs="Tahoma"/>
      <w:sz w:val="16"/>
      <w:szCs w:val="16"/>
    </w:rPr>
  </w:style>
  <w:style w:type="paragraph" w:styleId="af9">
    <w:name w:val="footer"/>
    <w:basedOn w:val="a"/>
    <w:link w:val="afa"/>
    <w:uiPriority w:val="99"/>
    <w:semiHidden/>
    <w:rsid w:val="00B74D16"/>
    <w:pPr>
      <w:tabs>
        <w:tab w:val="center" w:pos="4677"/>
        <w:tab w:val="right" w:pos="9355"/>
      </w:tabs>
    </w:pPr>
  </w:style>
  <w:style w:type="character" w:customStyle="1" w:styleId="afa">
    <w:name w:val="Нижний колонтитул Знак"/>
    <w:basedOn w:val="a0"/>
    <w:link w:val="af9"/>
    <w:uiPriority w:val="99"/>
    <w:semiHidden/>
    <w:rsid w:val="00B74D16"/>
    <w:rPr>
      <w:rFonts w:ascii="Times New Roman" w:hAnsi="Times New Roman" w:cs="Times New Roman"/>
      <w:sz w:val="20"/>
      <w:szCs w:val="20"/>
    </w:rPr>
  </w:style>
  <w:style w:type="character" w:styleId="afb">
    <w:name w:val="page number"/>
    <w:basedOn w:val="a0"/>
    <w:uiPriority w:val="99"/>
    <w:rsid w:val="00B74D16"/>
  </w:style>
  <w:style w:type="paragraph" w:styleId="afc">
    <w:name w:val="Normal (Web)"/>
    <w:rsid w:val="00B74D1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Arial" w:eastAsia="Times New Roman" w:hAnsi="Arial"/>
      <w:color w:val="000000"/>
      <w:sz w:val="18"/>
      <w:szCs w:val="18"/>
    </w:rPr>
  </w:style>
  <w:style w:type="paragraph" w:customStyle="1" w:styleId="ConsPlusNormal">
    <w:name w:val="ConsPlusNormal"/>
    <w:next w:val="21"/>
    <w:rsid w:val="00B74D16"/>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Times New Roman" w:hAnsi="Arial"/>
      <w:sz w:val="20"/>
      <w:szCs w:val="20"/>
    </w:rPr>
  </w:style>
  <w:style w:type="paragraph" w:customStyle="1" w:styleId="afd">
    <w:name w:val="Нормальный (таблица)"/>
    <w:basedOn w:val="a"/>
    <w:next w:val="a"/>
    <w:rsid w:val="00CA14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Arial" w:hAnsi="Arial"/>
      <w:sz w:val="24"/>
      <w:szCs w:val="24"/>
    </w:rPr>
  </w:style>
  <w:style w:type="paragraph" w:customStyle="1" w:styleId="afe">
    <w:name w:val="Прижатый влево"/>
    <w:basedOn w:val="a"/>
    <w:next w:val="a"/>
    <w:rsid w:val="00CA14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F04ECE3AB72C3721F84E794DC468BAA9DD7061A349CFB4BAB1D7FACB3F0E06DCA58BB14CE0CD1B32498B80F0521AE14DAE0C9FC876ECEm4k1K" TargetMode="External"/><Relationship Id="rId13" Type="http://schemas.openxmlformats.org/officeDocument/2006/relationships/hyperlink" Target="consultantplus://offline/ref=9D1F04ECE3AB72C3721F84E794DC468BAA9DD1041F3D9CFB4BAB1D7FACB3F0E06DCA58BB14CE0DD7BD2498B80F0521AE14DAE0C9FC876ECEm4k1K" TargetMode="External"/><Relationship Id="rId18" Type="http://schemas.openxmlformats.org/officeDocument/2006/relationships/hyperlink" Target="consultantplus://offline/ref=9D1F04ECE3AB72C3721F84E794DC468BAD94D7011E379CFB4BAB1D7FACB3F0E07FCA00B714CF12D5B331CEE949m5k2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1F04ECE3AB72C3721F84E794DC468BAA9DD1041F3D9CFB4BAB1D7FACB3F0E06DCA58BB14CE0DD7BD2498B80F0521AE14DAE0C9FC876ECEm4k1K" TargetMode="External"/><Relationship Id="rId7" Type="http://schemas.openxmlformats.org/officeDocument/2006/relationships/hyperlink" Target="consultantplus://offline/ref=9D1F04ECE3AB72C3721F84E794DC468BAA9DD10419319CFB4BAB1D7FACB3F0E06DCA58BB14CE0CDCB12498B80F0521AE14DAE0C9FC876ECEm4k1K" TargetMode="External"/><Relationship Id="rId12" Type="http://schemas.openxmlformats.org/officeDocument/2006/relationships/hyperlink" Target="consultantplus://offline/ref=9D1F04ECE3AB72C3721F84E794DC468BAD94D7011E379CFB4BAB1D7FACB3F0E07FCA00B714CF12D5B331CEE949m5k2K" TargetMode="External"/><Relationship Id="rId17" Type="http://schemas.openxmlformats.org/officeDocument/2006/relationships/hyperlink" Target="consultantplus://offline/ref=9D1F04ECE3AB72C3721F84E794DC468BAA9DD10419319CFB4BAB1D7FACB3F0E06DCA58B81CC55884F17AC1E94A4E2CA80BC6E0CDmEk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1F04ECE3AB72C3721F84E794DC468BAA9DD10419319CFB4BAB1D7FACB3F0E06DCA58B81CC55884F17AC1E94A4E2CA80BC6E0CDmEk0K" TargetMode="External"/><Relationship Id="rId20" Type="http://schemas.openxmlformats.org/officeDocument/2006/relationships/hyperlink" Target="consultantplus://offline/ref=9D1F04ECE3AB72C3721F84E794DC468BAA9DD1041F3D9CFB4BAB1D7FACB3F0E06DCA58BB14CE0DD7BD2498B80F0521AE14DAE0C9FC876ECEm4k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F04ECE3AB72C3721F84F197B0198EA8978C0C1C3797A41FFE1B28F3E3F6B52D8A5EEE578A01D4B52CCBEC495B78FF5191EDCFE39B6ECA5D3E87CDm2k7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D1F04ECE3AB72C3721F84E794DC468BAD94DB0015379CFB4BAB1D7FACB3F0E06DCA58BB13CF0FDEE17E88BC46502DB015C2FECDE287m6kCK" TargetMode="External"/><Relationship Id="rId23" Type="http://schemas.openxmlformats.org/officeDocument/2006/relationships/hyperlink" Target="consultantplus://offline/ref=9D1F04ECE3AB72C3721F84E794DC468BAA9DD1041F3D9CFB4BAB1D7FACB3F0E06DCA58BB14CE0DD7BD2498B80F0521AE14DAE0C9FC876ECEm4k1K" TargetMode="External"/><Relationship Id="rId10" Type="http://schemas.openxmlformats.org/officeDocument/2006/relationships/hyperlink" Target="consultantplus://offline/ref=9D1F04ECE3AB72C3721F84E794DC468BAA9DD10419319CFB4BAB1D7FACB3F0E07FCA00B714CF12D5B331CEE949m5k2K" TargetMode="External"/><Relationship Id="rId19" Type="http://schemas.openxmlformats.org/officeDocument/2006/relationships/hyperlink" Target="consultantplus://offline/ref=9D1F04ECE3AB72C3721F84E794DC468BAD94D7011E379CFB4BAB1D7FACB3F0E07FCA00B714CF12D5B331CEE949m5k2K" TargetMode="External"/><Relationship Id="rId4" Type="http://schemas.openxmlformats.org/officeDocument/2006/relationships/webSettings" Target="webSettings.xml"/><Relationship Id="rId9" Type="http://schemas.openxmlformats.org/officeDocument/2006/relationships/hyperlink" Target="consultantplus://offline/ref=9D1F04ECE3AB72C3721F84E794DC468BAC94D5041663CBF91AFE137AA4E3AAF07B8355BB0ACE0ACBB72FCEmEkBK" TargetMode="External"/><Relationship Id="rId14" Type="http://schemas.openxmlformats.org/officeDocument/2006/relationships/hyperlink" Target="consultantplus://offline/ref=9D1F04ECE3AB72C3721F84E794DC468BAA9DD10419319CFB4BAB1D7FACB3F0E06DCA58B917C55884F17AC1E94A4E2CA80BC6E0CDmEk0K" TargetMode="External"/><Relationship Id="rId22" Type="http://schemas.openxmlformats.org/officeDocument/2006/relationships/hyperlink" Target="consultantplus://offline/ref=9D1F04ECE3AB72C3721F84E794DC468BAA9DD10419319CFB4BAB1D7FACB3F0E06DCA58B81CC55884F17AC1E94A4E2CA80BC6E0CDmEk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7524</Words>
  <Characters>42892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2023-07-18T06:04:00Z</cp:lastPrinted>
  <dcterms:created xsi:type="dcterms:W3CDTF">2022-06-21T19:09:00Z</dcterms:created>
  <dcterms:modified xsi:type="dcterms:W3CDTF">2023-07-25T08:23:00Z</dcterms:modified>
</cp:coreProperties>
</file>