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3F" w:rsidRDefault="00E67B3F" w:rsidP="00E67B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E67B3F" w:rsidRDefault="00E67B3F" w:rsidP="00E67B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ЗИМОВНИКОВСКИЙ РАЙОН</w:t>
      </w:r>
    </w:p>
    <w:p w:rsidR="00E67B3F" w:rsidRDefault="00E67B3F" w:rsidP="00E67B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E67B3F" w:rsidRDefault="00E67B3F" w:rsidP="00E67B3F">
      <w:pPr>
        <w:jc w:val="center"/>
        <w:rPr>
          <w:b/>
          <w:sz w:val="28"/>
          <w:szCs w:val="28"/>
        </w:rPr>
      </w:pPr>
    </w:p>
    <w:p w:rsidR="00E67B3F" w:rsidRPr="00696167" w:rsidRDefault="00E67B3F" w:rsidP="00E67B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67B3F" w:rsidRPr="00833497" w:rsidRDefault="00E67B3F" w:rsidP="00E67B3F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</w:p>
    <w:p w:rsidR="00E67B3F" w:rsidRDefault="00E67B3F" w:rsidP="00E67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130</w:t>
      </w:r>
    </w:p>
    <w:p w:rsidR="00E67B3F" w:rsidRPr="00B5752F" w:rsidRDefault="00E67B3F" w:rsidP="00E67B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декабря  2021 года</w:t>
      </w:r>
      <w:r w:rsidRPr="00B5752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Pr="00B575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B57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B5752F">
        <w:rPr>
          <w:b/>
          <w:sz w:val="28"/>
          <w:szCs w:val="28"/>
        </w:rPr>
        <w:t xml:space="preserve">х. </w:t>
      </w:r>
      <w:proofErr w:type="spellStart"/>
      <w:r w:rsidRPr="00B5752F">
        <w:rPr>
          <w:b/>
          <w:sz w:val="28"/>
          <w:szCs w:val="28"/>
        </w:rPr>
        <w:t>Гашун</w:t>
      </w:r>
      <w:proofErr w:type="spellEnd"/>
      <w:r w:rsidRPr="00B5752F">
        <w:rPr>
          <w:b/>
          <w:sz w:val="28"/>
          <w:szCs w:val="28"/>
        </w:rPr>
        <w:t xml:space="preserve">    </w:t>
      </w:r>
    </w:p>
    <w:p w:rsidR="00491201" w:rsidRDefault="00491201" w:rsidP="00491201">
      <w:pPr>
        <w:jc w:val="center"/>
        <w:outlineLvl w:val="0"/>
        <w:rPr>
          <w:color w:val="000000"/>
        </w:rPr>
      </w:pPr>
    </w:p>
    <w:p w:rsidR="00491201" w:rsidRDefault="00491201" w:rsidP="00491201">
      <w:pPr>
        <w:rPr>
          <w:sz w:val="28"/>
          <w:szCs w:val="28"/>
        </w:rPr>
      </w:pPr>
    </w:p>
    <w:p w:rsidR="000B206D" w:rsidRDefault="00887EB0" w:rsidP="00887EB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227D7">
        <w:rPr>
          <w:sz w:val="28"/>
          <w:szCs w:val="28"/>
        </w:rPr>
        <w:t xml:space="preserve"> по</w:t>
      </w:r>
      <w:r w:rsidR="000B206D">
        <w:rPr>
          <w:sz w:val="28"/>
          <w:szCs w:val="28"/>
        </w:rPr>
        <w:t xml:space="preserve">ддержании сил и органов управления </w:t>
      </w:r>
    </w:p>
    <w:p w:rsidR="000B206D" w:rsidRDefault="000B206D" w:rsidP="00887EB0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  обороной   на   территории </w:t>
      </w:r>
    </w:p>
    <w:p w:rsidR="000B206D" w:rsidRDefault="00E67B3F" w:rsidP="00887EB0">
      <w:pPr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0B206D">
        <w:rPr>
          <w:sz w:val="28"/>
          <w:szCs w:val="28"/>
        </w:rPr>
        <w:t xml:space="preserve"> сельского   поселения   </w:t>
      </w:r>
      <w:proofErr w:type="gramStart"/>
      <w:r w:rsidR="000B206D">
        <w:rPr>
          <w:sz w:val="28"/>
          <w:szCs w:val="28"/>
        </w:rPr>
        <w:t>в</w:t>
      </w:r>
      <w:proofErr w:type="gramEnd"/>
      <w:r w:rsidR="000B206D">
        <w:rPr>
          <w:sz w:val="28"/>
          <w:szCs w:val="28"/>
        </w:rPr>
        <w:t xml:space="preserve"> </w:t>
      </w:r>
    </w:p>
    <w:p w:rsidR="004E17A0" w:rsidRPr="006E591E" w:rsidRDefault="000B206D" w:rsidP="004E17A0">
      <w:pPr>
        <w:rPr>
          <w:sz w:val="28"/>
          <w:szCs w:val="28"/>
        </w:rPr>
      </w:pPr>
      <w:r>
        <w:rPr>
          <w:sz w:val="28"/>
          <w:szCs w:val="28"/>
        </w:rPr>
        <w:t>готовности к действиям</w:t>
      </w:r>
    </w:p>
    <w:p w:rsidR="00E67B3F" w:rsidRDefault="000B206D" w:rsidP="00E67B3F">
      <w:pPr>
        <w:tabs>
          <w:tab w:val="left" w:pos="426"/>
        </w:tabs>
        <w:jc w:val="both"/>
        <w:rPr>
          <w:sz w:val="28"/>
          <w:szCs w:val="28"/>
        </w:rPr>
      </w:pPr>
      <w:r w:rsidRPr="000B206D">
        <w:rPr>
          <w:sz w:val="28"/>
          <w:szCs w:val="28"/>
        </w:rPr>
        <w:tab/>
      </w:r>
    </w:p>
    <w:p w:rsidR="00E67B3F" w:rsidRPr="00EC7A4D" w:rsidRDefault="00E67B3F" w:rsidP="00E67B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B206D" w:rsidRPr="000B206D">
        <w:rPr>
          <w:sz w:val="28"/>
          <w:szCs w:val="28"/>
        </w:rPr>
        <w:t>В соответствии с Фе</w:t>
      </w:r>
      <w:r w:rsidR="00D170EE">
        <w:rPr>
          <w:sz w:val="28"/>
          <w:szCs w:val="28"/>
        </w:rPr>
        <w:t>деральным законом от 12.02.</w:t>
      </w:r>
      <w:r w:rsidR="000B206D" w:rsidRPr="000B206D">
        <w:rPr>
          <w:sz w:val="28"/>
          <w:szCs w:val="28"/>
        </w:rPr>
        <w:t xml:space="preserve">1998 года  № 28-ФЗ «О гражданской обороне», </w:t>
      </w:r>
      <w:r w:rsidR="00D170EE">
        <w:rPr>
          <w:sz w:val="28"/>
          <w:szCs w:val="28"/>
        </w:rPr>
        <w:t xml:space="preserve">приказом МЧС России от 23.12.2005 года № 999 «Об утверждении Порядка создания нештатных аварийно-спасательных формирований», приказом МЧС России </w:t>
      </w:r>
      <w:r w:rsidR="00491201">
        <w:rPr>
          <w:sz w:val="28"/>
          <w:szCs w:val="28"/>
        </w:rPr>
        <w:t>о</w:t>
      </w:r>
      <w:r w:rsidR="00D170EE">
        <w:rPr>
          <w:sz w:val="28"/>
          <w:szCs w:val="28"/>
        </w:rPr>
        <w:t xml:space="preserve">т 18.12.2014 года № 701 «Об утверждении </w:t>
      </w:r>
      <w:r w:rsidR="00436625">
        <w:rPr>
          <w:sz w:val="28"/>
          <w:szCs w:val="28"/>
        </w:rPr>
        <w:t>Типового порядка создания нештатных формирований по обеспечению выполнения мероприятий по гражданской обороне</w:t>
      </w:r>
      <w:r w:rsidR="000B206D" w:rsidRPr="000B206D">
        <w:rPr>
          <w:sz w:val="28"/>
          <w:szCs w:val="28"/>
        </w:rPr>
        <w:t>, в целях осуществления мер по поддержанию сил и средств гражданской обороны в</w:t>
      </w:r>
      <w:r w:rsidR="006505F7">
        <w:rPr>
          <w:sz w:val="28"/>
          <w:szCs w:val="28"/>
        </w:rPr>
        <w:t xml:space="preserve"> состоянии</w:t>
      </w:r>
      <w:proofErr w:type="gramEnd"/>
      <w:r w:rsidR="006505F7">
        <w:rPr>
          <w:sz w:val="28"/>
          <w:szCs w:val="28"/>
        </w:rPr>
        <w:t xml:space="preserve"> постоянной готовности»</w:t>
      </w:r>
      <w:r>
        <w:rPr>
          <w:sz w:val="28"/>
          <w:szCs w:val="28"/>
        </w:rPr>
        <w:t>,</w:t>
      </w:r>
      <w:r w:rsidRPr="00E67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подпунктом 1 пункта 3 статьи 32 Устава муниципального образования «Северное сельское поселение»:</w:t>
      </w:r>
    </w:p>
    <w:p w:rsidR="00910AC5" w:rsidRDefault="008A1ACF" w:rsidP="00910A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10AC5">
        <w:rPr>
          <w:sz w:val="28"/>
          <w:szCs w:val="28"/>
        </w:rPr>
        <w:t>:</w:t>
      </w:r>
    </w:p>
    <w:p w:rsidR="00E635EC" w:rsidRDefault="00E635EC" w:rsidP="004E4FFA">
      <w:pPr>
        <w:ind w:firstLine="708"/>
        <w:jc w:val="both"/>
        <w:rPr>
          <w:sz w:val="28"/>
          <w:szCs w:val="28"/>
        </w:rPr>
      </w:pPr>
    </w:p>
    <w:p w:rsidR="00887EB0" w:rsidRDefault="000B206D" w:rsidP="00887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0AF8">
        <w:rPr>
          <w:sz w:val="28"/>
          <w:szCs w:val="28"/>
        </w:rPr>
        <w:t>Утвердить Положение о поддержании сил и органов управления гражданской об</w:t>
      </w:r>
      <w:r>
        <w:rPr>
          <w:sz w:val="28"/>
          <w:szCs w:val="28"/>
        </w:rPr>
        <w:t xml:space="preserve">ороны на территории </w:t>
      </w:r>
      <w:r w:rsidR="00E67B3F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420AF8">
        <w:rPr>
          <w:sz w:val="28"/>
          <w:szCs w:val="28"/>
        </w:rPr>
        <w:t xml:space="preserve">сельского поселения в готовности к действиям согласно </w:t>
      </w:r>
      <w:r w:rsidR="008227D7">
        <w:rPr>
          <w:sz w:val="28"/>
          <w:szCs w:val="28"/>
        </w:rPr>
        <w:t xml:space="preserve">приложению </w:t>
      </w:r>
      <w:r w:rsidR="00887EB0">
        <w:rPr>
          <w:sz w:val="28"/>
          <w:szCs w:val="28"/>
        </w:rPr>
        <w:t>к настоящему</w:t>
      </w:r>
      <w:r w:rsidR="008227D7">
        <w:rPr>
          <w:sz w:val="28"/>
          <w:szCs w:val="28"/>
        </w:rPr>
        <w:t xml:space="preserve"> постановлению.</w:t>
      </w:r>
    </w:p>
    <w:p w:rsidR="008227D7" w:rsidRDefault="00491201" w:rsidP="0082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7D7">
        <w:rPr>
          <w:sz w:val="28"/>
          <w:szCs w:val="28"/>
        </w:rPr>
        <w:t xml:space="preserve">. </w:t>
      </w:r>
      <w:proofErr w:type="gramStart"/>
      <w:r w:rsidR="008227D7">
        <w:rPr>
          <w:sz w:val="28"/>
          <w:szCs w:val="28"/>
        </w:rPr>
        <w:t>Контроль за</w:t>
      </w:r>
      <w:proofErr w:type="gramEnd"/>
      <w:r w:rsidR="008227D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36625">
        <w:rPr>
          <w:sz w:val="28"/>
          <w:szCs w:val="28"/>
        </w:rPr>
        <w:t>.</w:t>
      </w:r>
      <w:r w:rsidR="008227D7">
        <w:rPr>
          <w:sz w:val="28"/>
          <w:szCs w:val="28"/>
        </w:rPr>
        <w:t xml:space="preserve"> </w:t>
      </w:r>
    </w:p>
    <w:p w:rsidR="007253F9" w:rsidRDefault="007253F9" w:rsidP="006E7B4E">
      <w:pPr>
        <w:jc w:val="both"/>
        <w:rPr>
          <w:sz w:val="28"/>
          <w:szCs w:val="28"/>
        </w:rPr>
      </w:pPr>
    </w:p>
    <w:p w:rsidR="00E67B3F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5FB4">
        <w:rPr>
          <w:sz w:val="28"/>
          <w:szCs w:val="28"/>
        </w:rPr>
        <w:t>Администрации</w:t>
      </w:r>
    </w:p>
    <w:p w:rsidR="00436625" w:rsidRDefault="00E67B3F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6E7B4E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491201" w:rsidRDefault="00491201" w:rsidP="00022A73">
      <w:pPr>
        <w:jc w:val="both"/>
        <w:rPr>
          <w:szCs w:val="24"/>
        </w:rPr>
      </w:pPr>
    </w:p>
    <w:p w:rsidR="00491201" w:rsidRDefault="00491201" w:rsidP="00022A73">
      <w:pPr>
        <w:jc w:val="both"/>
        <w:rPr>
          <w:szCs w:val="24"/>
        </w:rPr>
      </w:pPr>
    </w:p>
    <w:p w:rsidR="00491201" w:rsidRDefault="00491201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E67B3F" w:rsidRDefault="00E67B3F" w:rsidP="00022A73">
      <w:pPr>
        <w:jc w:val="both"/>
        <w:rPr>
          <w:szCs w:val="24"/>
        </w:rPr>
      </w:pPr>
    </w:p>
    <w:p w:rsidR="00B02C00" w:rsidRDefault="00022A73" w:rsidP="00491201">
      <w:pPr>
        <w:jc w:val="right"/>
      </w:pPr>
      <w:r>
        <w:lastRenderedPageBreak/>
        <w:t xml:space="preserve">                                                                                           </w:t>
      </w:r>
      <w:r w:rsidR="00B02C00">
        <w:t>Приложение</w:t>
      </w:r>
      <w:r>
        <w:t xml:space="preserve"> </w:t>
      </w:r>
    </w:p>
    <w:p w:rsidR="006505F7" w:rsidRDefault="00022A73" w:rsidP="00491201">
      <w:pPr>
        <w:jc w:val="right"/>
      </w:pPr>
      <w:r>
        <w:t xml:space="preserve">                                                                                           </w:t>
      </w:r>
      <w:r w:rsidR="00B02C00">
        <w:t xml:space="preserve">к постановлению </w:t>
      </w:r>
    </w:p>
    <w:p w:rsidR="00B02C00" w:rsidRDefault="00B02C00" w:rsidP="00491201">
      <w:pPr>
        <w:jc w:val="right"/>
        <w:rPr>
          <w:sz w:val="20"/>
        </w:rPr>
      </w:pPr>
      <w:r>
        <w:t xml:space="preserve">Администрации </w:t>
      </w:r>
    </w:p>
    <w:p w:rsidR="006505F7" w:rsidRDefault="00022A73" w:rsidP="00491201">
      <w:pPr>
        <w:jc w:val="right"/>
      </w:pPr>
      <w:r>
        <w:t xml:space="preserve">                                                                                           </w:t>
      </w:r>
      <w:r w:rsidR="00E67B3F">
        <w:t>Северного</w:t>
      </w:r>
    </w:p>
    <w:p w:rsidR="00B02C00" w:rsidRDefault="00022A73" w:rsidP="00491201">
      <w:pPr>
        <w:jc w:val="right"/>
        <w:rPr>
          <w:szCs w:val="24"/>
        </w:rPr>
      </w:pPr>
      <w:r>
        <w:t xml:space="preserve"> сельского </w:t>
      </w:r>
      <w:r w:rsidR="00B02C00">
        <w:t>поселения</w:t>
      </w:r>
    </w:p>
    <w:p w:rsidR="00B02C00" w:rsidRDefault="00022A73" w:rsidP="00491201">
      <w:pPr>
        <w:jc w:val="right"/>
      </w:pPr>
      <w:r>
        <w:t xml:space="preserve">                                                                                           </w:t>
      </w:r>
      <w:r w:rsidR="00B02C00">
        <w:t xml:space="preserve">№ </w:t>
      </w:r>
      <w:r w:rsidR="00E67B3F">
        <w:t>130</w:t>
      </w:r>
      <w:r w:rsidR="00436625">
        <w:t xml:space="preserve"> от  </w:t>
      </w:r>
      <w:r w:rsidR="00E67B3F">
        <w:t>30</w:t>
      </w:r>
      <w:r w:rsidR="00491201">
        <w:t>.1</w:t>
      </w:r>
      <w:r w:rsidR="00436625">
        <w:t>2.202</w:t>
      </w:r>
      <w:r w:rsidR="00E67B3F">
        <w:t>1</w:t>
      </w:r>
      <w:r w:rsidR="00B02C00">
        <w:t xml:space="preserve"> г.</w:t>
      </w:r>
    </w:p>
    <w:p w:rsidR="002A4B6C" w:rsidRDefault="002A4B6C" w:rsidP="00807EC4">
      <w:pPr>
        <w:jc w:val="both"/>
      </w:pPr>
    </w:p>
    <w:p w:rsidR="000B206D" w:rsidRDefault="000B206D" w:rsidP="00887EB0">
      <w:pPr>
        <w:jc w:val="center"/>
        <w:rPr>
          <w:sz w:val="28"/>
          <w:szCs w:val="28"/>
        </w:rPr>
      </w:pPr>
      <w:r w:rsidRPr="00420AF8">
        <w:rPr>
          <w:sz w:val="28"/>
          <w:szCs w:val="28"/>
        </w:rPr>
        <w:t xml:space="preserve">Положение </w:t>
      </w:r>
    </w:p>
    <w:p w:rsidR="00887EB0" w:rsidRDefault="000B206D" w:rsidP="00887EB0">
      <w:pPr>
        <w:jc w:val="center"/>
        <w:rPr>
          <w:sz w:val="28"/>
          <w:szCs w:val="28"/>
        </w:rPr>
      </w:pPr>
      <w:r w:rsidRPr="00420AF8">
        <w:rPr>
          <w:sz w:val="28"/>
          <w:szCs w:val="28"/>
        </w:rPr>
        <w:t>о поддержании сил и органов управления гражданской об</w:t>
      </w:r>
      <w:r>
        <w:rPr>
          <w:sz w:val="28"/>
          <w:szCs w:val="28"/>
        </w:rPr>
        <w:t xml:space="preserve">ороны на территории </w:t>
      </w:r>
      <w:r w:rsidR="00E67B3F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420AF8">
        <w:rPr>
          <w:sz w:val="28"/>
          <w:szCs w:val="28"/>
        </w:rPr>
        <w:t xml:space="preserve">сельского поселения в готовности к действиям </w:t>
      </w:r>
    </w:p>
    <w:p w:rsidR="00887EB0" w:rsidRDefault="00887EB0" w:rsidP="00887EB0">
      <w:pPr>
        <w:jc w:val="center"/>
      </w:pPr>
    </w:p>
    <w:p w:rsidR="00533FD0" w:rsidRDefault="000B206D" w:rsidP="000B206D">
      <w:pPr>
        <w:pStyle w:val="a7"/>
        <w:spacing w:before="0" w:beforeAutospacing="0" w:after="13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20AF8">
        <w:rPr>
          <w:sz w:val="28"/>
          <w:szCs w:val="28"/>
        </w:rPr>
        <w:t>Оценка готовности сил и органов управления гражданской обороны проводится в ходе комплексных и специальных проверок деятельности органов местного самоуправления и организаций по осуществлению полномочий и обязанностей в области гражданской обороны, возложенных на них Федеральным законом от 12.02.1998 № 28-ФЗ "О гражданской обороне" и иными нормативными правовыми актами Р</w:t>
      </w:r>
      <w:r>
        <w:rPr>
          <w:sz w:val="28"/>
          <w:szCs w:val="28"/>
        </w:rPr>
        <w:t>оссийской Федерации и Ростовской</w:t>
      </w:r>
      <w:r w:rsidRPr="00420AF8">
        <w:rPr>
          <w:sz w:val="28"/>
          <w:szCs w:val="28"/>
        </w:rPr>
        <w:t xml:space="preserve"> области.</w:t>
      </w:r>
      <w:proofErr w:type="gramEnd"/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420AF8">
        <w:rPr>
          <w:sz w:val="28"/>
          <w:szCs w:val="28"/>
        </w:rPr>
        <w:t>Органами, осуществляющими управление гражданско</w:t>
      </w:r>
      <w:r>
        <w:rPr>
          <w:sz w:val="28"/>
          <w:szCs w:val="28"/>
        </w:rPr>
        <w:t xml:space="preserve">й на территории </w:t>
      </w:r>
      <w:r w:rsidR="00E67B3F">
        <w:rPr>
          <w:sz w:val="28"/>
          <w:szCs w:val="28"/>
        </w:rPr>
        <w:t>Северного</w:t>
      </w:r>
      <w:r w:rsidRPr="00420AF8">
        <w:rPr>
          <w:sz w:val="28"/>
          <w:szCs w:val="28"/>
        </w:rPr>
        <w:t xml:space="preserve"> сельского поселения, являются:</w:t>
      </w:r>
      <w:r>
        <w:rPr>
          <w:sz w:val="28"/>
          <w:szCs w:val="28"/>
        </w:rPr>
        <w:t xml:space="preserve"> уполномоченный работник Администрации </w:t>
      </w:r>
      <w:r w:rsidR="00E67B3F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по вопросам ПБ и ЧС; </w:t>
      </w:r>
      <w:r w:rsidRPr="00420AF8">
        <w:rPr>
          <w:sz w:val="28"/>
          <w:szCs w:val="28"/>
        </w:rPr>
        <w:t>структурные подразделения (работники) организаций, специально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proofErr w:type="gramEnd"/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К силам гражданской обороны относятся нештатные формирования по обеспечению выполнения мероприятий по</w:t>
      </w:r>
      <w:r>
        <w:rPr>
          <w:sz w:val="28"/>
          <w:szCs w:val="28"/>
        </w:rPr>
        <w:t xml:space="preserve"> гражданской обороне </w:t>
      </w:r>
      <w:r w:rsidR="00E67B3F">
        <w:rPr>
          <w:sz w:val="28"/>
          <w:szCs w:val="28"/>
        </w:rPr>
        <w:t>Северного</w:t>
      </w:r>
      <w:r w:rsidRPr="00420AF8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привлекаются для решения задач в области гражданской обороны по </w:t>
      </w:r>
      <w:r w:rsidR="00E67B3F">
        <w:rPr>
          <w:sz w:val="28"/>
          <w:szCs w:val="28"/>
        </w:rPr>
        <w:t>решению г</w:t>
      </w:r>
      <w:r>
        <w:rPr>
          <w:sz w:val="28"/>
          <w:szCs w:val="28"/>
        </w:rPr>
        <w:t xml:space="preserve">лавы Администрации </w:t>
      </w:r>
      <w:r w:rsidR="00E67B3F">
        <w:rPr>
          <w:sz w:val="28"/>
          <w:szCs w:val="28"/>
        </w:rPr>
        <w:t>Северного</w:t>
      </w:r>
      <w:r w:rsidRPr="00420AF8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 xml:space="preserve"> </w:t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420AF8">
        <w:rPr>
          <w:sz w:val="28"/>
          <w:szCs w:val="28"/>
        </w:rPr>
        <w:t>Осуществление мер по поддержанию сил гражданской обороны в готовности включает в себя: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определение перечня организаций, создающих нештатные формирования по обеспечению выполнения мероприятий по гражданской обороне;</w:t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определение по согласованию с организациями видов, количества и численности создаваемых нештатных формирований по обеспечению выполнения мероприятий по гражданской обороне (исходя из реально прогнозируемых видов и масштабов чрезвычайных ситуаций);</w:t>
      </w:r>
      <w:proofErr w:type="gramEnd"/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укомплектование и техническое оснащение (по основным видам техники, оборудования и приборов) сил гражданской обороны;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подготовку сил гражданск</w:t>
      </w:r>
      <w:r>
        <w:rPr>
          <w:sz w:val="28"/>
          <w:szCs w:val="28"/>
        </w:rPr>
        <w:t xml:space="preserve">ой обороны </w:t>
      </w:r>
      <w:r w:rsidR="00491201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</w:t>
      </w:r>
      <w:r w:rsidRPr="00420AF8">
        <w:rPr>
          <w:sz w:val="28"/>
          <w:szCs w:val="28"/>
        </w:rPr>
        <w:t>муниципального района к выполнению мероприятий гражданской обороны в соответствии с предназначением;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 w:rsidRPr="00420AF8">
        <w:rPr>
          <w:sz w:val="28"/>
          <w:szCs w:val="28"/>
        </w:rPr>
        <w:lastRenderedPageBreak/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планирование взаимодействия органов, осуществляющих управление гражданской обороной, с соответствующими формированиями Единой системы выявления и оценки применения оружия массового поражения по данным, выдаваемым по планам взаимодействия воинскими частями по вопросу обмена информацией об обнаружении и обозначении районов, подвергшихся радиоактивному, химическому, биологическому и иному заражению;</w:t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осуществление спасательными службами методического руководства аварийно-спасательных формирований при обеспечении мероприятий гражданской обороны, доведение до подчиненных организаций нормативных документов по вопросам подготовки, ведения и обеспечения мероприятий гражданской обороны.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420AF8">
        <w:rPr>
          <w:sz w:val="28"/>
          <w:szCs w:val="28"/>
        </w:rPr>
        <w:t>Осуществление мер по поддержанию органов управления гражданской обороной в состоянии готовности включает в себя: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разработку планирующих документов, определяющих приведение органов, осуществляющих управление гражданской обороной, в готовность к выполнению возложенных на них задач и их функционированию в военное время;</w:t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наличие необходимой организационно-технической документации по вопросам управления в повседневной деятельности и в военное время (приказы, инструкции и т.п.);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создание оперативных групп (боевых расчетов), организацию их подготовки;</w:t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обеспечение органов, осуществляющих управление гражданской обороной, необходимыми техническими средствами, формализованными, нормативно-техническими и справочными документами, решение вопросов их автономного функционирования;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определение органа, осуществляющего управление гражданской обороной, на случай выхода из строя основного, обеспечение его необходимыми техническими средствами, формализованными, нормативно-техническими и справочными документами;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t>- способность органов, осуществляющих управление гражданской обороной, оперативно принимать обоснованные управленческие решения (оценивается в ходе проведения учений и тренировок);</w:t>
      </w:r>
      <w:r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t>- контрольные тренировки и проверку систем оповещения, связи и информирования, выполнение поставленных задач в установленные сроки;</w:t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t xml:space="preserve">- соответствие времени на приведение в готовность </w:t>
      </w:r>
      <w:r w:rsidR="00533FD0">
        <w:rPr>
          <w:sz w:val="28"/>
          <w:szCs w:val="28"/>
        </w:rPr>
        <w:t xml:space="preserve">нештатных </w:t>
      </w:r>
      <w:r w:rsidRPr="00420AF8">
        <w:rPr>
          <w:sz w:val="28"/>
          <w:szCs w:val="28"/>
        </w:rPr>
        <w:t>аварийно-спасательных формирований временным показателям плана гражданской обороны;</w:t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t>- соответствие сбора основного руководящего состава гражданской обороны в рабочее и в нерабочее время с учетом оповещения и прибытия временным показателям плана гражданской обороны;</w:t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t>- соответствие развертывания групп управления и контроля временным показателям плана гражданской обороны;</w:t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 w:rsidR="00533FD0">
        <w:rPr>
          <w:sz w:val="28"/>
          <w:szCs w:val="28"/>
        </w:rPr>
        <w:lastRenderedPageBreak/>
        <w:tab/>
      </w:r>
      <w:r w:rsidRPr="00420AF8">
        <w:rPr>
          <w:sz w:val="28"/>
          <w:szCs w:val="28"/>
        </w:rPr>
        <w:t>- соответствие времени вывоза материально-технических сре</w:t>
      </w:r>
      <w:proofErr w:type="gramStart"/>
      <w:r w:rsidRPr="00420AF8">
        <w:rPr>
          <w:sz w:val="28"/>
          <w:szCs w:val="28"/>
        </w:rPr>
        <w:t>дств в б</w:t>
      </w:r>
      <w:proofErr w:type="gramEnd"/>
      <w:r w:rsidRPr="00420AF8">
        <w:rPr>
          <w:sz w:val="28"/>
          <w:szCs w:val="28"/>
        </w:rPr>
        <w:t>езопасные районы временным показателям плана гражданской обороны и защиты населения;</w:t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br/>
      </w:r>
      <w:r w:rsidR="00533FD0">
        <w:rPr>
          <w:sz w:val="28"/>
          <w:szCs w:val="28"/>
        </w:rPr>
        <w:tab/>
      </w:r>
      <w:r w:rsidRPr="00420AF8">
        <w:rPr>
          <w:sz w:val="28"/>
          <w:szCs w:val="28"/>
        </w:rPr>
        <w:t>- соответствие времени выхода органов, осуществляющих управление гражданской обороной, на пункты управления временным показателям плана гражданской обороны</w:t>
      </w:r>
      <w:r w:rsidR="00533FD0">
        <w:rPr>
          <w:sz w:val="28"/>
          <w:szCs w:val="28"/>
        </w:rPr>
        <w:t>.</w:t>
      </w:r>
    </w:p>
    <w:p w:rsidR="000B206D" w:rsidRPr="00420AF8" w:rsidRDefault="000B206D" w:rsidP="000B206D">
      <w:pPr>
        <w:pStyle w:val="a7"/>
        <w:spacing w:before="0" w:beforeAutospacing="0" w:after="136" w:afterAutospacing="0"/>
        <w:jc w:val="both"/>
        <w:rPr>
          <w:sz w:val="28"/>
          <w:szCs w:val="28"/>
        </w:rPr>
      </w:pPr>
      <w:r w:rsidRPr="00420AF8">
        <w:rPr>
          <w:sz w:val="28"/>
          <w:szCs w:val="28"/>
        </w:rPr>
        <w:br/>
      </w:r>
    </w:p>
    <w:p w:rsidR="00872006" w:rsidRDefault="00872006" w:rsidP="002F3093">
      <w:pPr>
        <w:jc w:val="both"/>
        <w:rPr>
          <w:sz w:val="28"/>
          <w:szCs w:val="28"/>
        </w:rPr>
      </w:pPr>
    </w:p>
    <w:p w:rsidR="00872006" w:rsidRDefault="00872006" w:rsidP="002F3093">
      <w:pPr>
        <w:jc w:val="both"/>
        <w:rPr>
          <w:sz w:val="28"/>
          <w:szCs w:val="28"/>
        </w:rPr>
      </w:pPr>
    </w:p>
    <w:p w:rsidR="00872006" w:rsidRDefault="00872006" w:rsidP="002F3093">
      <w:pPr>
        <w:jc w:val="both"/>
        <w:rPr>
          <w:sz w:val="28"/>
          <w:szCs w:val="28"/>
        </w:rPr>
      </w:pPr>
    </w:p>
    <w:p w:rsidR="00872006" w:rsidRDefault="00872006" w:rsidP="002F3093">
      <w:pPr>
        <w:jc w:val="both"/>
        <w:rPr>
          <w:sz w:val="28"/>
          <w:szCs w:val="28"/>
        </w:rPr>
      </w:pPr>
    </w:p>
    <w:p w:rsidR="00872006" w:rsidRDefault="00872006" w:rsidP="002F3093">
      <w:pPr>
        <w:jc w:val="both"/>
        <w:rPr>
          <w:sz w:val="28"/>
          <w:szCs w:val="28"/>
        </w:rPr>
      </w:pPr>
    </w:p>
    <w:p w:rsidR="00872006" w:rsidRDefault="00872006" w:rsidP="002F3093">
      <w:pPr>
        <w:jc w:val="both"/>
        <w:rPr>
          <w:sz w:val="28"/>
          <w:szCs w:val="28"/>
        </w:rPr>
      </w:pPr>
    </w:p>
    <w:sectPr w:rsidR="00872006" w:rsidSect="00B02C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9AA"/>
    <w:multiLevelType w:val="singleLevel"/>
    <w:tmpl w:val="F848916E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9438DD"/>
    <w:multiLevelType w:val="hybridMultilevel"/>
    <w:tmpl w:val="47DA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22A73"/>
    <w:rsid w:val="00093C0E"/>
    <w:rsid w:val="00095A64"/>
    <w:rsid w:val="000B206D"/>
    <w:rsid w:val="000E1C23"/>
    <w:rsid w:val="000F1629"/>
    <w:rsid w:val="00116ADD"/>
    <w:rsid w:val="00120F7F"/>
    <w:rsid w:val="00125189"/>
    <w:rsid w:val="00131F46"/>
    <w:rsid w:val="00133B7F"/>
    <w:rsid w:val="0014308A"/>
    <w:rsid w:val="00165D02"/>
    <w:rsid w:val="00171108"/>
    <w:rsid w:val="001843F6"/>
    <w:rsid w:val="00193E3E"/>
    <w:rsid w:val="001A329E"/>
    <w:rsid w:val="001E0D52"/>
    <w:rsid w:val="00231F1B"/>
    <w:rsid w:val="00232A17"/>
    <w:rsid w:val="00282FCE"/>
    <w:rsid w:val="00293637"/>
    <w:rsid w:val="002A4B6C"/>
    <w:rsid w:val="002B238F"/>
    <w:rsid w:val="002D37DF"/>
    <w:rsid w:val="002E377F"/>
    <w:rsid w:val="002E6C3C"/>
    <w:rsid w:val="002F2164"/>
    <w:rsid w:val="002F3093"/>
    <w:rsid w:val="002F3CE2"/>
    <w:rsid w:val="00320566"/>
    <w:rsid w:val="0033752A"/>
    <w:rsid w:val="00345FB4"/>
    <w:rsid w:val="00350A53"/>
    <w:rsid w:val="00371EDC"/>
    <w:rsid w:val="003C63B5"/>
    <w:rsid w:val="003D03F7"/>
    <w:rsid w:val="00427518"/>
    <w:rsid w:val="00436625"/>
    <w:rsid w:val="004367C1"/>
    <w:rsid w:val="00442497"/>
    <w:rsid w:val="00454256"/>
    <w:rsid w:val="004603EF"/>
    <w:rsid w:val="00491201"/>
    <w:rsid w:val="004A7AAF"/>
    <w:rsid w:val="004B4BBA"/>
    <w:rsid w:val="004E17A0"/>
    <w:rsid w:val="004E4FFA"/>
    <w:rsid w:val="00511D07"/>
    <w:rsid w:val="00533FD0"/>
    <w:rsid w:val="00544413"/>
    <w:rsid w:val="00561FEB"/>
    <w:rsid w:val="005637F0"/>
    <w:rsid w:val="005A4ABD"/>
    <w:rsid w:val="005D3F02"/>
    <w:rsid w:val="0063654F"/>
    <w:rsid w:val="00636838"/>
    <w:rsid w:val="0064752A"/>
    <w:rsid w:val="006505F7"/>
    <w:rsid w:val="006662E0"/>
    <w:rsid w:val="00671A69"/>
    <w:rsid w:val="00690D08"/>
    <w:rsid w:val="006D10CC"/>
    <w:rsid w:val="006D46C7"/>
    <w:rsid w:val="006E591E"/>
    <w:rsid w:val="006E7B4E"/>
    <w:rsid w:val="006F7983"/>
    <w:rsid w:val="007253F9"/>
    <w:rsid w:val="00732592"/>
    <w:rsid w:val="00736FF1"/>
    <w:rsid w:val="00754726"/>
    <w:rsid w:val="007567B9"/>
    <w:rsid w:val="00796522"/>
    <w:rsid w:val="007A401E"/>
    <w:rsid w:val="007A4CC3"/>
    <w:rsid w:val="007F3C65"/>
    <w:rsid w:val="00807EC4"/>
    <w:rsid w:val="008227D7"/>
    <w:rsid w:val="00830DE4"/>
    <w:rsid w:val="00872006"/>
    <w:rsid w:val="00880AD8"/>
    <w:rsid w:val="00887EB0"/>
    <w:rsid w:val="008A1ACF"/>
    <w:rsid w:val="008B6B31"/>
    <w:rsid w:val="008E4138"/>
    <w:rsid w:val="00910AC5"/>
    <w:rsid w:val="00912E7C"/>
    <w:rsid w:val="009437B5"/>
    <w:rsid w:val="00956C13"/>
    <w:rsid w:val="0098341E"/>
    <w:rsid w:val="009B1280"/>
    <w:rsid w:val="009B3B29"/>
    <w:rsid w:val="00A037BF"/>
    <w:rsid w:val="00A21ADD"/>
    <w:rsid w:val="00A224B2"/>
    <w:rsid w:val="00A27F8C"/>
    <w:rsid w:val="00A365C5"/>
    <w:rsid w:val="00A54E9A"/>
    <w:rsid w:val="00A765AB"/>
    <w:rsid w:val="00A91641"/>
    <w:rsid w:val="00AD74F6"/>
    <w:rsid w:val="00B02C00"/>
    <w:rsid w:val="00B56F15"/>
    <w:rsid w:val="00B92643"/>
    <w:rsid w:val="00BA3046"/>
    <w:rsid w:val="00BB265F"/>
    <w:rsid w:val="00BB56CD"/>
    <w:rsid w:val="00BB6983"/>
    <w:rsid w:val="00BC08C7"/>
    <w:rsid w:val="00C1312B"/>
    <w:rsid w:val="00C134A4"/>
    <w:rsid w:val="00C2085D"/>
    <w:rsid w:val="00C22A6E"/>
    <w:rsid w:val="00C47166"/>
    <w:rsid w:val="00C659E6"/>
    <w:rsid w:val="00C90805"/>
    <w:rsid w:val="00CB0465"/>
    <w:rsid w:val="00CF21A9"/>
    <w:rsid w:val="00D170EE"/>
    <w:rsid w:val="00D217CD"/>
    <w:rsid w:val="00D26F9B"/>
    <w:rsid w:val="00D41563"/>
    <w:rsid w:val="00D42A2A"/>
    <w:rsid w:val="00D65BC9"/>
    <w:rsid w:val="00D7352D"/>
    <w:rsid w:val="00DA44DB"/>
    <w:rsid w:val="00DC228C"/>
    <w:rsid w:val="00DC73CF"/>
    <w:rsid w:val="00DF5ED7"/>
    <w:rsid w:val="00DF6858"/>
    <w:rsid w:val="00E1154C"/>
    <w:rsid w:val="00E24681"/>
    <w:rsid w:val="00E275DF"/>
    <w:rsid w:val="00E42A14"/>
    <w:rsid w:val="00E61FF8"/>
    <w:rsid w:val="00E635EC"/>
    <w:rsid w:val="00E6674B"/>
    <w:rsid w:val="00E67B3F"/>
    <w:rsid w:val="00E7563B"/>
    <w:rsid w:val="00E83669"/>
    <w:rsid w:val="00E927A2"/>
    <w:rsid w:val="00EA124F"/>
    <w:rsid w:val="00EA565C"/>
    <w:rsid w:val="00EB30FB"/>
    <w:rsid w:val="00ED52CA"/>
    <w:rsid w:val="00EE587F"/>
    <w:rsid w:val="00F06286"/>
    <w:rsid w:val="00F41B47"/>
    <w:rsid w:val="00F84783"/>
    <w:rsid w:val="00F91728"/>
    <w:rsid w:val="00FB735C"/>
    <w:rsid w:val="00FC778B"/>
    <w:rsid w:val="00FE14A8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</w:pPr>
    <w:rPr>
      <w:sz w:val="24"/>
    </w:rPr>
  </w:style>
  <w:style w:type="paragraph" w:styleId="3">
    <w:name w:val="heading 3"/>
    <w:basedOn w:val="a"/>
    <w:next w:val="a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42A14"/>
    <w:pPr>
      <w:jc w:val="both"/>
    </w:pPr>
    <w:rPr>
      <w:rFonts w:ascii="Times New Roman CYR" w:hAnsi="Times New Roman CYR"/>
    </w:rPr>
  </w:style>
  <w:style w:type="paragraph" w:styleId="2">
    <w:name w:val="Body Text 2"/>
    <w:basedOn w:val="a"/>
    <w:rsid w:val="009B1280"/>
    <w:pPr>
      <w:spacing w:after="120" w:line="480" w:lineRule="auto"/>
    </w:pPr>
  </w:style>
  <w:style w:type="paragraph" w:styleId="a5">
    <w:name w:val="Body Text Indent"/>
    <w:basedOn w:val="a"/>
    <w:rsid w:val="00830DE4"/>
    <w:pPr>
      <w:spacing w:after="120"/>
      <w:ind w:left="283"/>
    </w:pPr>
  </w:style>
  <w:style w:type="paragraph" w:customStyle="1" w:styleId="ConsNormal">
    <w:name w:val="ConsNormal"/>
    <w:rsid w:val="001A3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32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A329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887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887EB0"/>
    <w:rPr>
      <w:rFonts w:cs="Times New Roman"/>
      <w:color w:val="0000FF"/>
      <w:u w:val="single"/>
    </w:rPr>
  </w:style>
  <w:style w:type="paragraph" w:styleId="a7">
    <w:name w:val="Normal (Web)"/>
    <w:basedOn w:val="a"/>
    <w:semiHidden/>
    <w:unhideWhenUsed/>
    <w:rsid w:val="008227D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40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709</Words>
  <Characters>6204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creator>user</dc:creator>
  <cp:lastModifiedBy>User</cp:lastModifiedBy>
  <cp:revision>6</cp:revision>
  <cp:lastPrinted>2022-11-16T11:09:00Z</cp:lastPrinted>
  <dcterms:created xsi:type="dcterms:W3CDTF">2022-11-09T12:56:00Z</dcterms:created>
  <dcterms:modified xsi:type="dcterms:W3CDTF">2022-11-16T11:09:00Z</dcterms:modified>
</cp:coreProperties>
</file>