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AD" w:rsidRPr="00C65B20" w:rsidRDefault="002B1BAD" w:rsidP="009D4A0F">
      <w:pPr>
        <w:spacing w:after="0"/>
        <w:ind w:left="-567" w:firstLine="141"/>
        <w:jc w:val="center"/>
        <w:rPr>
          <w:rFonts w:ascii="Times New Roman" w:hAnsi="Times New Roman" w:cs="Times New Roman"/>
          <w:sz w:val="26"/>
          <w:szCs w:val="26"/>
        </w:rPr>
      </w:pPr>
      <w:r w:rsidRPr="00C65B20">
        <w:rPr>
          <w:rFonts w:ascii="Times New Roman" w:hAnsi="Times New Roman" w:cs="Times New Roman"/>
          <w:sz w:val="26"/>
          <w:szCs w:val="26"/>
        </w:rPr>
        <w:t>П Р О Т О К О Л</w:t>
      </w:r>
    </w:p>
    <w:p w:rsidR="002B1BAD" w:rsidRPr="00C65B20" w:rsidRDefault="002B1BAD" w:rsidP="002B1BAD">
      <w:pPr>
        <w:spacing w:after="0"/>
        <w:jc w:val="center"/>
        <w:rPr>
          <w:rFonts w:ascii="Times New Roman" w:hAnsi="Times New Roman" w:cs="Times New Roman"/>
          <w:sz w:val="26"/>
          <w:szCs w:val="26"/>
        </w:rPr>
      </w:pPr>
      <w:proofErr w:type="gramStart"/>
      <w:r w:rsidRPr="00C65B20">
        <w:rPr>
          <w:rFonts w:ascii="Times New Roman" w:hAnsi="Times New Roman" w:cs="Times New Roman"/>
          <w:sz w:val="26"/>
          <w:szCs w:val="26"/>
        </w:rPr>
        <w:t>схода</w:t>
      </w:r>
      <w:proofErr w:type="gramEnd"/>
      <w:r w:rsidRPr="00C65B20">
        <w:rPr>
          <w:rFonts w:ascii="Times New Roman" w:hAnsi="Times New Roman" w:cs="Times New Roman"/>
          <w:sz w:val="26"/>
          <w:szCs w:val="26"/>
        </w:rPr>
        <w:t xml:space="preserve"> граждан  жителей Северного</w:t>
      </w:r>
    </w:p>
    <w:p w:rsidR="002B1BAD" w:rsidRPr="00C65B20" w:rsidRDefault="002B1BAD" w:rsidP="002B1BAD">
      <w:pPr>
        <w:spacing w:after="0"/>
        <w:jc w:val="center"/>
        <w:rPr>
          <w:rFonts w:ascii="Times New Roman" w:hAnsi="Times New Roman" w:cs="Times New Roman"/>
          <w:sz w:val="26"/>
          <w:szCs w:val="26"/>
        </w:rPr>
      </w:pPr>
      <w:proofErr w:type="gramStart"/>
      <w:r w:rsidRPr="00C65B20">
        <w:rPr>
          <w:rFonts w:ascii="Times New Roman" w:hAnsi="Times New Roman" w:cs="Times New Roman"/>
          <w:sz w:val="26"/>
          <w:szCs w:val="26"/>
        </w:rPr>
        <w:t>сельского</w:t>
      </w:r>
      <w:proofErr w:type="gramEnd"/>
      <w:r w:rsidRPr="00C65B20">
        <w:rPr>
          <w:rFonts w:ascii="Times New Roman" w:hAnsi="Times New Roman" w:cs="Times New Roman"/>
          <w:sz w:val="26"/>
          <w:szCs w:val="26"/>
        </w:rPr>
        <w:t xml:space="preserve"> поселения</w:t>
      </w:r>
    </w:p>
    <w:p w:rsidR="002B1BAD" w:rsidRPr="00C65B20" w:rsidRDefault="00D94051" w:rsidP="002B1BAD">
      <w:pPr>
        <w:spacing w:after="0"/>
        <w:jc w:val="center"/>
        <w:rPr>
          <w:rFonts w:ascii="Times New Roman" w:hAnsi="Times New Roman" w:cs="Times New Roman"/>
          <w:sz w:val="26"/>
          <w:szCs w:val="26"/>
        </w:rPr>
      </w:pPr>
      <w:r>
        <w:rPr>
          <w:rFonts w:ascii="Times New Roman" w:hAnsi="Times New Roman" w:cs="Times New Roman"/>
          <w:sz w:val="26"/>
          <w:szCs w:val="26"/>
        </w:rPr>
        <w:t>№ 1</w:t>
      </w:r>
    </w:p>
    <w:p w:rsidR="002B1BAD" w:rsidRPr="00C65B20" w:rsidRDefault="002B1BAD" w:rsidP="002B1BAD">
      <w:pPr>
        <w:spacing w:after="0"/>
        <w:rPr>
          <w:rFonts w:ascii="Times New Roman" w:hAnsi="Times New Roman" w:cs="Times New Roman"/>
          <w:sz w:val="26"/>
          <w:szCs w:val="26"/>
        </w:rPr>
      </w:pPr>
    </w:p>
    <w:p w:rsidR="002B1BAD" w:rsidRPr="009E49D9" w:rsidRDefault="00D94051" w:rsidP="002B1BAD">
      <w:pPr>
        <w:spacing w:after="0"/>
        <w:rPr>
          <w:rFonts w:ascii="Times New Roman" w:hAnsi="Times New Roman" w:cs="Times New Roman"/>
          <w:sz w:val="26"/>
          <w:szCs w:val="26"/>
        </w:rPr>
      </w:pPr>
      <w:r>
        <w:rPr>
          <w:rFonts w:ascii="Times New Roman" w:hAnsi="Times New Roman" w:cs="Times New Roman"/>
          <w:sz w:val="26"/>
          <w:szCs w:val="26"/>
        </w:rPr>
        <w:t>«</w:t>
      </w:r>
      <w:r w:rsidR="001E0BF3" w:rsidRPr="009E49D9">
        <w:rPr>
          <w:rFonts w:ascii="Times New Roman" w:hAnsi="Times New Roman" w:cs="Times New Roman"/>
          <w:sz w:val="26"/>
          <w:szCs w:val="26"/>
        </w:rPr>
        <w:t>1</w:t>
      </w:r>
      <w:r>
        <w:rPr>
          <w:rFonts w:ascii="Times New Roman" w:hAnsi="Times New Roman" w:cs="Times New Roman"/>
          <w:sz w:val="26"/>
          <w:szCs w:val="26"/>
        </w:rPr>
        <w:t>8» февраля 2020</w:t>
      </w:r>
      <w:r w:rsidR="002B1BAD" w:rsidRPr="009E49D9">
        <w:rPr>
          <w:rFonts w:ascii="Times New Roman" w:hAnsi="Times New Roman" w:cs="Times New Roman"/>
          <w:sz w:val="26"/>
          <w:szCs w:val="26"/>
        </w:rPr>
        <w:t xml:space="preserve">года                                                              </w:t>
      </w:r>
      <w:r w:rsidR="00327B4F" w:rsidRPr="009E49D9">
        <w:rPr>
          <w:rFonts w:ascii="Times New Roman" w:hAnsi="Times New Roman" w:cs="Times New Roman"/>
          <w:sz w:val="26"/>
          <w:szCs w:val="26"/>
        </w:rPr>
        <w:t xml:space="preserve">                     </w:t>
      </w:r>
      <w:proofErr w:type="spellStart"/>
      <w:r w:rsidR="002B1BAD" w:rsidRPr="009E49D9">
        <w:rPr>
          <w:rFonts w:ascii="Times New Roman" w:hAnsi="Times New Roman" w:cs="Times New Roman"/>
          <w:sz w:val="26"/>
          <w:szCs w:val="26"/>
        </w:rPr>
        <w:t>х.Гашун</w:t>
      </w:r>
      <w:proofErr w:type="spellEnd"/>
      <w:r w:rsidR="002B1BAD" w:rsidRPr="009E49D9">
        <w:rPr>
          <w:rFonts w:ascii="Times New Roman" w:hAnsi="Times New Roman" w:cs="Times New Roman"/>
          <w:sz w:val="26"/>
          <w:szCs w:val="26"/>
        </w:rPr>
        <w:t xml:space="preserve"> </w:t>
      </w:r>
    </w:p>
    <w:p w:rsidR="002B1BAD" w:rsidRPr="009E49D9" w:rsidRDefault="002B1BAD" w:rsidP="002B1BAD">
      <w:pPr>
        <w:spacing w:after="0"/>
        <w:rPr>
          <w:rFonts w:ascii="Times New Roman" w:hAnsi="Times New Roman" w:cs="Times New Roman"/>
          <w:sz w:val="26"/>
          <w:szCs w:val="26"/>
        </w:rPr>
      </w:pPr>
    </w:p>
    <w:p w:rsidR="002B1BAD" w:rsidRPr="009E49D9" w:rsidRDefault="00D94051" w:rsidP="002B1BAD">
      <w:pPr>
        <w:spacing w:after="0"/>
        <w:rPr>
          <w:rFonts w:ascii="Times New Roman" w:hAnsi="Times New Roman" w:cs="Times New Roman"/>
          <w:sz w:val="26"/>
          <w:szCs w:val="26"/>
        </w:rPr>
      </w:pPr>
      <w:r>
        <w:rPr>
          <w:rFonts w:ascii="Times New Roman" w:hAnsi="Times New Roman" w:cs="Times New Roman"/>
          <w:sz w:val="26"/>
          <w:szCs w:val="26"/>
        </w:rPr>
        <w:t>Присутствовали: 3</w:t>
      </w:r>
      <w:r w:rsidR="00664EFF" w:rsidRPr="009E49D9">
        <w:rPr>
          <w:rFonts w:ascii="Times New Roman" w:hAnsi="Times New Roman" w:cs="Times New Roman"/>
          <w:sz w:val="26"/>
          <w:szCs w:val="26"/>
        </w:rPr>
        <w:t>8</w:t>
      </w:r>
      <w:r w:rsidR="002B1BAD" w:rsidRPr="009E49D9">
        <w:rPr>
          <w:rFonts w:ascii="Times New Roman" w:hAnsi="Times New Roman" w:cs="Times New Roman"/>
          <w:sz w:val="26"/>
          <w:szCs w:val="26"/>
        </w:rPr>
        <w:t xml:space="preserve"> человек жители х. </w:t>
      </w:r>
      <w:proofErr w:type="spellStart"/>
      <w:r w:rsidR="002B1BAD" w:rsidRPr="009E49D9">
        <w:rPr>
          <w:rFonts w:ascii="Times New Roman" w:hAnsi="Times New Roman" w:cs="Times New Roman"/>
          <w:sz w:val="26"/>
          <w:szCs w:val="26"/>
        </w:rPr>
        <w:t>Гашун</w:t>
      </w:r>
      <w:proofErr w:type="spellEnd"/>
      <w:r w:rsidR="002B1BAD" w:rsidRPr="009E49D9">
        <w:rPr>
          <w:rFonts w:ascii="Times New Roman" w:hAnsi="Times New Roman" w:cs="Times New Roman"/>
          <w:sz w:val="26"/>
          <w:szCs w:val="26"/>
        </w:rPr>
        <w:t>.</w:t>
      </w:r>
    </w:p>
    <w:p w:rsidR="002B1BAD" w:rsidRPr="009E49D9" w:rsidRDefault="002B1BAD" w:rsidP="002B1BAD">
      <w:pPr>
        <w:spacing w:after="0"/>
        <w:rPr>
          <w:rFonts w:ascii="Times New Roman" w:hAnsi="Times New Roman" w:cs="Times New Roman"/>
          <w:sz w:val="26"/>
          <w:szCs w:val="26"/>
        </w:rPr>
      </w:pPr>
      <w:r w:rsidRPr="009E49D9">
        <w:rPr>
          <w:rFonts w:ascii="Times New Roman" w:hAnsi="Times New Roman" w:cs="Times New Roman"/>
          <w:sz w:val="26"/>
          <w:szCs w:val="26"/>
        </w:rPr>
        <w:t>Председатель: Глава</w:t>
      </w:r>
      <w:r w:rsidR="007B693D" w:rsidRPr="009E49D9">
        <w:rPr>
          <w:rFonts w:ascii="Times New Roman" w:hAnsi="Times New Roman" w:cs="Times New Roman"/>
          <w:sz w:val="26"/>
          <w:szCs w:val="26"/>
        </w:rPr>
        <w:t xml:space="preserve"> Администрации </w:t>
      </w:r>
      <w:r w:rsidRPr="009E49D9">
        <w:rPr>
          <w:rFonts w:ascii="Times New Roman" w:hAnsi="Times New Roman" w:cs="Times New Roman"/>
          <w:sz w:val="26"/>
          <w:szCs w:val="26"/>
        </w:rPr>
        <w:t>Северного сельского поселения С.В.Крымский</w:t>
      </w:r>
    </w:p>
    <w:p w:rsidR="002B1BAD" w:rsidRPr="009E49D9" w:rsidRDefault="00791E94" w:rsidP="002B1BAD">
      <w:pPr>
        <w:spacing w:after="0"/>
        <w:rPr>
          <w:rFonts w:ascii="Times New Roman" w:hAnsi="Times New Roman" w:cs="Times New Roman"/>
          <w:sz w:val="26"/>
          <w:szCs w:val="26"/>
        </w:rPr>
      </w:pPr>
      <w:proofErr w:type="gramStart"/>
      <w:r>
        <w:rPr>
          <w:rFonts w:ascii="Times New Roman" w:hAnsi="Times New Roman" w:cs="Times New Roman"/>
          <w:sz w:val="26"/>
          <w:szCs w:val="26"/>
        </w:rPr>
        <w:t xml:space="preserve">Секретарь:   </w:t>
      </w:r>
      <w:proofErr w:type="gramEnd"/>
      <w:r>
        <w:rPr>
          <w:rFonts w:ascii="Times New Roman" w:hAnsi="Times New Roman" w:cs="Times New Roman"/>
          <w:sz w:val="26"/>
          <w:szCs w:val="26"/>
        </w:rPr>
        <w:t xml:space="preserve">   главный </w:t>
      </w:r>
      <w:r w:rsidR="002B1BAD" w:rsidRPr="009E49D9">
        <w:rPr>
          <w:rFonts w:ascii="Times New Roman" w:hAnsi="Times New Roman" w:cs="Times New Roman"/>
          <w:sz w:val="26"/>
          <w:szCs w:val="26"/>
        </w:rPr>
        <w:t>специалист Администрации се</w:t>
      </w:r>
      <w:r>
        <w:rPr>
          <w:rFonts w:ascii="Times New Roman" w:hAnsi="Times New Roman" w:cs="Times New Roman"/>
          <w:sz w:val="26"/>
          <w:szCs w:val="26"/>
        </w:rPr>
        <w:t xml:space="preserve">льского поселения </w:t>
      </w:r>
      <w:proofErr w:type="spellStart"/>
      <w:r>
        <w:rPr>
          <w:rFonts w:ascii="Times New Roman" w:hAnsi="Times New Roman" w:cs="Times New Roman"/>
          <w:sz w:val="26"/>
          <w:szCs w:val="26"/>
        </w:rPr>
        <w:t>Т.А.Дмитренко</w:t>
      </w:r>
      <w:proofErr w:type="spellEnd"/>
      <w:r>
        <w:rPr>
          <w:rFonts w:ascii="Times New Roman" w:hAnsi="Times New Roman" w:cs="Times New Roman"/>
          <w:sz w:val="26"/>
          <w:szCs w:val="26"/>
        </w:rPr>
        <w:t>;</w:t>
      </w:r>
    </w:p>
    <w:p w:rsidR="002B1BAD" w:rsidRPr="009E49D9" w:rsidRDefault="00791E94" w:rsidP="002B1BAD">
      <w:pPr>
        <w:spacing w:after="0"/>
        <w:rPr>
          <w:rFonts w:ascii="Times New Roman" w:hAnsi="Times New Roman" w:cs="Times New Roman"/>
          <w:sz w:val="26"/>
          <w:szCs w:val="26"/>
        </w:rPr>
      </w:pPr>
      <w:r>
        <w:rPr>
          <w:rFonts w:ascii="Times New Roman" w:hAnsi="Times New Roman" w:cs="Times New Roman"/>
          <w:sz w:val="26"/>
          <w:szCs w:val="26"/>
        </w:rPr>
        <w:t xml:space="preserve">Ведущий специалист Администрации сельского поселения </w:t>
      </w:r>
      <w:proofErr w:type="spellStart"/>
      <w:r>
        <w:rPr>
          <w:rFonts w:ascii="Times New Roman" w:hAnsi="Times New Roman" w:cs="Times New Roman"/>
          <w:sz w:val="26"/>
          <w:szCs w:val="26"/>
        </w:rPr>
        <w:t>Нарыжная</w:t>
      </w:r>
      <w:proofErr w:type="spellEnd"/>
      <w:r>
        <w:rPr>
          <w:rFonts w:ascii="Times New Roman" w:hAnsi="Times New Roman" w:cs="Times New Roman"/>
          <w:sz w:val="26"/>
          <w:szCs w:val="26"/>
        </w:rPr>
        <w:t xml:space="preserve"> Е.Н.</w:t>
      </w:r>
    </w:p>
    <w:p w:rsidR="00791E94" w:rsidRDefault="00791E94" w:rsidP="002B1BAD">
      <w:pPr>
        <w:spacing w:after="0" w:line="240" w:lineRule="auto"/>
        <w:jc w:val="center"/>
        <w:rPr>
          <w:rFonts w:ascii="Times New Roman" w:eastAsia="Times New Roman" w:hAnsi="Times New Roman" w:cs="Times New Roman"/>
          <w:sz w:val="26"/>
          <w:szCs w:val="26"/>
          <w:lang w:eastAsia="ru-RU"/>
        </w:rPr>
      </w:pPr>
    </w:p>
    <w:p w:rsidR="002B1BAD" w:rsidRPr="009E49D9" w:rsidRDefault="002B1BAD" w:rsidP="002B1BAD">
      <w:pPr>
        <w:spacing w:after="0" w:line="240" w:lineRule="auto"/>
        <w:jc w:val="center"/>
        <w:rPr>
          <w:rFonts w:ascii="Times New Roman" w:eastAsia="Times New Roman" w:hAnsi="Times New Roman" w:cs="Times New Roman"/>
          <w:sz w:val="26"/>
          <w:szCs w:val="26"/>
          <w:lang w:eastAsia="ru-RU"/>
        </w:rPr>
      </w:pPr>
      <w:r w:rsidRPr="009E49D9">
        <w:rPr>
          <w:rFonts w:ascii="Times New Roman" w:eastAsia="Times New Roman" w:hAnsi="Times New Roman" w:cs="Times New Roman"/>
          <w:sz w:val="26"/>
          <w:szCs w:val="26"/>
          <w:lang w:eastAsia="ru-RU"/>
        </w:rPr>
        <w:t>ПОВЕСТКА ДНЯ:</w:t>
      </w:r>
    </w:p>
    <w:p w:rsidR="005A60F8" w:rsidRPr="009E49D9" w:rsidRDefault="005A60F8" w:rsidP="002B1BAD">
      <w:pPr>
        <w:spacing w:after="0" w:line="240" w:lineRule="auto"/>
        <w:jc w:val="center"/>
        <w:rPr>
          <w:rFonts w:ascii="Times New Roman" w:eastAsia="Times New Roman" w:hAnsi="Times New Roman" w:cs="Times New Roman"/>
          <w:sz w:val="26"/>
          <w:szCs w:val="26"/>
          <w:lang w:eastAsia="ru-RU"/>
        </w:rPr>
      </w:pPr>
    </w:p>
    <w:p w:rsidR="00B917B4" w:rsidRPr="009E49D9" w:rsidRDefault="000E1A91" w:rsidP="00D94051">
      <w:pPr>
        <w:spacing w:after="0" w:line="240" w:lineRule="auto"/>
        <w:rPr>
          <w:rFonts w:ascii="Times New Roman" w:hAnsi="Times New Roman" w:cs="Times New Roman"/>
          <w:sz w:val="26"/>
          <w:szCs w:val="26"/>
        </w:rPr>
      </w:pPr>
      <w:r w:rsidRPr="009E49D9">
        <w:rPr>
          <w:rFonts w:ascii="Times New Roman" w:eastAsia="Times New Roman" w:hAnsi="Times New Roman" w:cs="Times New Roman"/>
          <w:sz w:val="26"/>
          <w:szCs w:val="26"/>
          <w:lang w:eastAsia="ru-RU"/>
        </w:rPr>
        <w:t xml:space="preserve">   1.</w:t>
      </w:r>
      <w:r w:rsidR="005A60F8" w:rsidRPr="009E49D9">
        <w:rPr>
          <w:rFonts w:ascii="Times New Roman" w:eastAsia="Times New Roman" w:hAnsi="Times New Roman" w:cs="Times New Roman"/>
          <w:sz w:val="26"/>
          <w:szCs w:val="26"/>
          <w:lang w:eastAsia="ru-RU"/>
        </w:rPr>
        <w:t>Отчет главы Северного</w:t>
      </w:r>
      <w:r w:rsidR="002B1BAD" w:rsidRPr="009E49D9">
        <w:rPr>
          <w:rFonts w:ascii="Times New Roman" w:eastAsia="Times New Roman" w:hAnsi="Times New Roman" w:cs="Times New Roman"/>
          <w:sz w:val="26"/>
          <w:szCs w:val="26"/>
          <w:lang w:eastAsia="ru-RU"/>
        </w:rPr>
        <w:t xml:space="preserve"> с</w:t>
      </w:r>
      <w:r w:rsidR="005A60F8" w:rsidRPr="009E49D9">
        <w:rPr>
          <w:rFonts w:ascii="Times New Roman" w:eastAsia="Times New Roman" w:hAnsi="Times New Roman" w:cs="Times New Roman"/>
          <w:sz w:val="26"/>
          <w:szCs w:val="26"/>
          <w:lang w:eastAsia="ru-RU"/>
        </w:rPr>
        <w:t xml:space="preserve">ельского </w:t>
      </w:r>
      <w:r w:rsidR="001D68FF" w:rsidRPr="009E49D9">
        <w:rPr>
          <w:rFonts w:ascii="Times New Roman" w:eastAsia="Times New Roman" w:hAnsi="Times New Roman" w:cs="Times New Roman"/>
          <w:sz w:val="26"/>
          <w:szCs w:val="26"/>
          <w:lang w:eastAsia="ru-RU"/>
        </w:rPr>
        <w:t xml:space="preserve">поселения </w:t>
      </w:r>
      <w:r w:rsidR="002E2253" w:rsidRPr="009E49D9">
        <w:rPr>
          <w:rFonts w:ascii="Times New Roman" w:eastAsia="Times New Roman" w:hAnsi="Times New Roman" w:cs="Times New Roman"/>
          <w:sz w:val="26"/>
          <w:szCs w:val="26"/>
          <w:lang w:eastAsia="ru-RU"/>
        </w:rPr>
        <w:t>Крымского С.В. за</w:t>
      </w:r>
      <w:r w:rsidR="00D94051">
        <w:rPr>
          <w:rFonts w:ascii="Times New Roman" w:eastAsia="Times New Roman" w:hAnsi="Times New Roman" w:cs="Times New Roman"/>
          <w:sz w:val="26"/>
          <w:szCs w:val="26"/>
          <w:lang w:eastAsia="ru-RU"/>
        </w:rPr>
        <w:t xml:space="preserve"> 2</w:t>
      </w:r>
      <w:r w:rsidR="00664EFF" w:rsidRPr="009E49D9">
        <w:rPr>
          <w:rFonts w:ascii="Times New Roman" w:eastAsia="Times New Roman" w:hAnsi="Times New Roman" w:cs="Times New Roman"/>
          <w:sz w:val="26"/>
          <w:szCs w:val="26"/>
          <w:lang w:eastAsia="ru-RU"/>
        </w:rPr>
        <w:t xml:space="preserve"> полугодие 2019</w:t>
      </w:r>
      <w:r w:rsidR="002B1BAD" w:rsidRPr="009E49D9">
        <w:rPr>
          <w:rFonts w:ascii="Times New Roman" w:eastAsia="Times New Roman" w:hAnsi="Times New Roman" w:cs="Times New Roman"/>
          <w:sz w:val="26"/>
          <w:szCs w:val="26"/>
          <w:lang w:eastAsia="ru-RU"/>
        </w:rPr>
        <w:t>год</w:t>
      </w:r>
      <w:r w:rsidR="00664EFF" w:rsidRPr="009E49D9">
        <w:rPr>
          <w:rFonts w:ascii="Times New Roman" w:eastAsia="Times New Roman" w:hAnsi="Times New Roman" w:cs="Times New Roman"/>
          <w:sz w:val="26"/>
          <w:szCs w:val="26"/>
          <w:lang w:eastAsia="ru-RU"/>
        </w:rPr>
        <w:t>а</w:t>
      </w:r>
      <w:r w:rsidR="00204E62">
        <w:rPr>
          <w:rFonts w:ascii="Times New Roman" w:eastAsia="Times New Roman" w:hAnsi="Times New Roman" w:cs="Times New Roman"/>
          <w:sz w:val="26"/>
          <w:szCs w:val="26"/>
          <w:lang w:eastAsia="ru-RU"/>
        </w:rPr>
        <w:t xml:space="preserve"> (</w:t>
      </w:r>
      <w:proofErr w:type="spellStart"/>
      <w:r w:rsidR="00204E62">
        <w:rPr>
          <w:rFonts w:ascii="Times New Roman" w:eastAsia="Times New Roman" w:hAnsi="Times New Roman" w:cs="Times New Roman"/>
          <w:sz w:val="26"/>
          <w:szCs w:val="26"/>
          <w:lang w:eastAsia="ru-RU"/>
        </w:rPr>
        <w:t>докл.Крымский</w:t>
      </w:r>
      <w:proofErr w:type="spellEnd"/>
      <w:r w:rsidR="00204E62">
        <w:rPr>
          <w:rFonts w:ascii="Times New Roman" w:eastAsia="Times New Roman" w:hAnsi="Times New Roman" w:cs="Times New Roman"/>
          <w:sz w:val="26"/>
          <w:szCs w:val="26"/>
          <w:lang w:eastAsia="ru-RU"/>
        </w:rPr>
        <w:t xml:space="preserve"> С.В.</w:t>
      </w:r>
      <w:proofErr w:type="gramStart"/>
      <w:r w:rsidR="00204E62">
        <w:rPr>
          <w:rFonts w:ascii="Times New Roman" w:eastAsia="Times New Roman" w:hAnsi="Times New Roman" w:cs="Times New Roman"/>
          <w:sz w:val="26"/>
          <w:szCs w:val="26"/>
          <w:lang w:eastAsia="ru-RU"/>
        </w:rPr>
        <w:t>)</w:t>
      </w:r>
      <w:r w:rsidR="002B1BAD" w:rsidRPr="009E49D9">
        <w:rPr>
          <w:rFonts w:ascii="Times New Roman" w:eastAsia="Times New Roman" w:hAnsi="Times New Roman" w:cs="Times New Roman"/>
          <w:sz w:val="26"/>
          <w:szCs w:val="26"/>
          <w:lang w:eastAsia="ru-RU"/>
        </w:rPr>
        <w:t>.</w:t>
      </w:r>
      <w:r w:rsidR="00204E62">
        <w:rPr>
          <w:rFonts w:ascii="Times New Roman" w:eastAsia="Times New Roman" w:hAnsi="Times New Roman" w:cs="Times New Roman"/>
          <w:sz w:val="26"/>
          <w:szCs w:val="26"/>
          <w:lang w:eastAsia="ru-RU"/>
        </w:rPr>
        <w:t>;</w:t>
      </w:r>
      <w:proofErr w:type="gramEnd"/>
      <w:r w:rsidR="00327B4F" w:rsidRPr="009E49D9">
        <w:rPr>
          <w:rFonts w:ascii="Times New Roman" w:eastAsia="Times New Roman" w:hAnsi="Times New Roman" w:cs="Times New Roman"/>
          <w:sz w:val="26"/>
          <w:szCs w:val="26"/>
          <w:lang w:eastAsia="ru-RU"/>
        </w:rPr>
        <w:t xml:space="preserve">  </w:t>
      </w:r>
    </w:p>
    <w:p w:rsidR="00327B4F" w:rsidRDefault="000E1A91" w:rsidP="009E49D9">
      <w:pPr>
        <w:shd w:val="clear" w:color="auto" w:fill="FFFFFF"/>
        <w:spacing w:after="0"/>
        <w:jc w:val="both"/>
        <w:rPr>
          <w:rFonts w:ascii="Times New Roman" w:hAnsi="Times New Roman" w:cs="Times New Roman"/>
          <w:sz w:val="26"/>
          <w:szCs w:val="26"/>
        </w:rPr>
      </w:pPr>
      <w:r w:rsidRPr="009E49D9">
        <w:rPr>
          <w:rFonts w:ascii="Times New Roman" w:eastAsia="Times New Roman" w:hAnsi="Times New Roman" w:cs="Times New Roman"/>
          <w:sz w:val="26"/>
          <w:szCs w:val="26"/>
          <w:lang w:eastAsia="ru-RU"/>
        </w:rPr>
        <w:t xml:space="preserve">  </w:t>
      </w:r>
      <w:r w:rsidR="00204E62">
        <w:rPr>
          <w:rFonts w:ascii="Times New Roman" w:eastAsia="Times New Roman" w:hAnsi="Times New Roman" w:cs="Times New Roman"/>
          <w:sz w:val="26"/>
          <w:szCs w:val="26"/>
          <w:lang w:eastAsia="ru-RU"/>
        </w:rPr>
        <w:t xml:space="preserve"> 2</w:t>
      </w:r>
      <w:r w:rsidR="00327B4F" w:rsidRPr="009E49D9">
        <w:rPr>
          <w:rFonts w:ascii="Times New Roman" w:eastAsia="Times New Roman" w:hAnsi="Times New Roman" w:cs="Times New Roman"/>
          <w:sz w:val="26"/>
          <w:szCs w:val="26"/>
          <w:lang w:eastAsia="ru-RU"/>
        </w:rPr>
        <w:t>.</w:t>
      </w:r>
      <w:r w:rsidR="0015724A">
        <w:rPr>
          <w:rFonts w:ascii="Times New Roman" w:hAnsi="Times New Roman" w:cs="Times New Roman"/>
          <w:sz w:val="26"/>
          <w:szCs w:val="26"/>
        </w:rPr>
        <w:t xml:space="preserve">О </w:t>
      </w:r>
      <w:r w:rsidR="00327B4F" w:rsidRPr="009E49D9">
        <w:rPr>
          <w:rFonts w:ascii="Times New Roman" w:hAnsi="Times New Roman" w:cs="Times New Roman"/>
          <w:sz w:val="26"/>
          <w:szCs w:val="26"/>
        </w:rPr>
        <w:t>пожарной б</w:t>
      </w:r>
      <w:r w:rsidR="0015724A">
        <w:rPr>
          <w:rFonts w:ascii="Times New Roman" w:hAnsi="Times New Roman" w:cs="Times New Roman"/>
          <w:sz w:val="26"/>
          <w:szCs w:val="26"/>
        </w:rPr>
        <w:t>езопасности на территории</w:t>
      </w:r>
      <w:r w:rsidR="00327B4F" w:rsidRPr="009E49D9">
        <w:rPr>
          <w:rFonts w:ascii="Times New Roman" w:hAnsi="Times New Roman" w:cs="Times New Roman"/>
          <w:sz w:val="26"/>
          <w:szCs w:val="26"/>
        </w:rPr>
        <w:t xml:space="preserve"> Северного сел</w:t>
      </w:r>
      <w:r w:rsidR="0015724A">
        <w:rPr>
          <w:rFonts w:ascii="Times New Roman" w:hAnsi="Times New Roman" w:cs="Times New Roman"/>
          <w:sz w:val="26"/>
          <w:szCs w:val="26"/>
        </w:rPr>
        <w:t xml:space="preserve">ьского поселения </w:t>
      </w:r>
      <w:r w:rsidR="009E49D9" w:rsidRPr="009E49D9">
        <w:rPr>
          <w:rFonts w:ascii="Times New Roman" w:hAnsi="Times New Roman" w:cs="Times New Roman"/>
          <w:sz w:val="26"/>
          <w:szCs w:val="26"/>
        </w:rPr>
        <w:t xml:space="preserve">в </w:t>
      </w:r>
      <w:r w:rsidR="00D94051">
        <w:rPr>
          <w:rFonts w:ascii="Times New Roman" w:hAnsi="Times New Roman" w:cs="Times New Roman"/>
          <w:sz w:val="26"/>
          <w:szCs w:val="26"/>
        </w:rPr>
        <w:t>быту</w:t>
      </w:r>
      <w:r w:rsidR="00204E62">
        <w:rPr>
          <w:rFonts w:ascii="Times New Roman" w:hAnsi="Times New Roman" w:cs="Times New Roman"/>
          <w:sz w:val="26"/>
          <w:szCs w:val="26"/>
        </w:rPr>
        <w:t xml:space="preserve"> (</w:t>
      </w:r>
      <w:proofErr w:type="spellStart"/>
      <w:r w:rsidR="00204E62">
        <w:rPr>
          <w:rFonts w:ascii="Times New Roman" w:hAnsi="Times New Roman" w:cs="Times New Roman"/>
          <w:sz w:val="26"/>
          <w:szCs w:val="26"/>
        </w:rPr>
        <w:t>докл.Нарыжная</w:t>
      </w:r>
      <w:proofErr w:type="spellEnd"/>
      <w:r w:rsidR="00204E62">
        <w:rPr>
          <w:rFonts w:ascii="Times New Roman" w:hAnsi="Times New Roman" w:cs="Times New Roman"/>
          <w:sz w:val="26"/>
          <w:szCs w:val="26"/>
        </w:rPr>
        <w:t xml:space="preserve"> Е.Н.);</w:t>
      </w:r>
    </w:p>
    <w:p w:rsidR="008F73DA" w:rsidRPr="009E49D9" w:rsidRDefault="008F73DA" w:rsidP="009E49D9">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3. О предстоящей </w:t>
      </w:r>
      <w:r w:rsidRPr="008F73DA">
        <w:rPr>
          <w:rFonts w:ascii="Times New Roman" w:hAnsi="Times New Roman" w:cs="Times New Roman"/>
          <w:color w:val="000000"/>
          <w:sz w:val="28"/>
          <w:szCs w:val="28"/>
        </w:rPr>
        <w:t>Всероссийской переписи населения</w:t>
      </w:r>
      <w:r>
        <w:rPr>
          <w:rFonts w:ascii="Times New Roman" w:hAnsi="Times New Roman" w:cs="Times New Roman"/>
          <w:sz w:val="26"/>
          <w:szCs w:val="26"/>
        </w:rPr>
        <w:t xml:space="preserve"> на территории Северного сельского</w:t>
      </w:r>
      <w:r w:rsidR="00067DC1">
        <w:rPr>
          <w:rFonts w:ascii="Times New Roman" w:hAnsi="Times New Roman" w:cs="Times New Roman"/>
          <w:sz w:val="26"/>
          <w:szCs w:val="26"/>
        </w:rPr>
        <w:t xml:space="preserve"> поселения (</w:t>
      </w:r>
      <w:proofErr w:type="spellStart"/>
      <w:r w:rsidR="00067DC1">
        <w:rPr>
          <w:rFonts w:ascii="Times New Roman" w:hAnsi="Times New Roman" w:cs="Times New Roman"/>
          <w:sz w:val="26"/>
          <w:szCs w:val="26"/>
        </w:rPr>
        <w:t>докл.Нарыжная</w:t>
      </w:r>
      <w:proofErr w:type="spellEnd"/>
      <w:r w:rsidR="00067DC1">
        <w:rPr>
          <w:rFonts w:ascii="Times New Roman" w:hAnsi="Times New Roman" w:cs="Times New Roman"/>
          <w:sz w:val="26"/>
          <w:szCs w:val="26"/>
        </w:rPr>
        <w:t xml:space="preserve"> Е.Н);</w:t>
      </w:r>
    </w:p>
    <w:p w:rsidR="00327B4F" w:rsidRPr="009E49D9" w:rsidRDefault="00656F41" w:rsidP="009E49D9">
      <w:pPr>
        <w:shd w:val="clear" w:color="auto" w:fill="FFFFFF"/>
        <w:spacing w:after="0"/>
        <w:jc w:val="both"/>
        <w:rPr>
          <w:rFonts w:ascii="Times New Roman" w:hAnsi="Times New Roman" w:cs="Times New Roman"/>
          <w:sz w:val="26"/>
          <w:szCs w:val="26"/>
        </w:rPr>
      </w:pPr>
      <w:r w:rsidRPr="009E49D9">
        <w:rPr>
          <w:rFonts w:ascii="Times New Roman" w:hAnsi="Times New Roman" w:cs="Times New Roman"/>
          <w:sz w:val="26"/>
          <w:szCs w:val="26"/>
        </w:rPr>
        <w:t xml:space="preserve">  </w:t>
      </w:r>
      <w:r w:rsidR="00D94051">
        <w:rPr>
          <w:rFonts w:ascii="Times New Roman" w:hAnsi="Times New Roman" w:cs="Times New Roman"/>
          <w:sz w:val="26"/>
          <w:szCs w:val="26"/>
        </w:rPr>
        <w:t xml:space="preserve"> </w:t>
      </w:r>
      <w:r w:rsidR="008F73DA">
        <w:rPr>
          <w:rFonts w:ascii="Times New Roman" w:hAnsi="Times New Roman" w:cs="Times New Roman"/>
          <w:sz w:val="26"/>
          <w:szCs w:val="26"/>
        </w:rPr>
        <w:t>4</w:t>
      </w:r>
      <w:r w:rsidR="00327B4F" w:rsidRPr="009E49D9">
        <w:rPr>
          <w:rFonts w:ascii="Times New Roman" w:hAnsi="Times New Roman" w:cs="Times New Roman"/>
          <w:sz w:val="26"/>
          <w:szCs w:val="26"/>
        </w:rPr>
        <w:t>.О межнациональной обстановке на территории Северного сельского поселения</w:t>
      </w:r>
      <w:r w:rsidR="00204E62">
        <w:rPr>
          <w:rFonts w:ascii="Times New Roman" w:hAnsi="Times New Roman" w:cs="Times New Roman"/>
          <w:sz w:val="26"/>
          <w:szCs w:val="26"/>
        </w:rPr>
        <w:t xml:space="preserve"> (</w:t>
      </w:r>
      <w:proofErr w:type="spellStart"/>
      <w:r w:rsidR="00204E62">
        <w:rPr>
          <w:rFonts w:ascii="Times New Roman" w:hAnsi="Times New Roman" w:cs="Times New Roman"/>
          <w:sz w:val="26"/>
          <w:szCs w:val="26"/>
        </w:rPr>
        <w:t>докл.Дмитренко</w:t>
      </w:r>
      <w:proofErr w:type="spellEnd"/>
      <w:r w:rsidR="00204E62">
        <w:rPr>
          <w:rFonts w:ascii="Times New Roman" w:hAnsi="Times New Roman" w:cs="Times New Roman"/>
          <w:sz w:val="26"/>
          <w:szCs w:val="26"/>
        </w:rPr>
        <w:t xml:space="preserve"> Т.А)</w:t>
      </w:r>
      <w:r w:rsidR="00327B4F" w:rsidRPr="009E49D9">
        <w:rPr>
          <w:rFonts w:ascii="Times New Roman" w:hAnsi="Times New Roman" w:cs="Times New Roman"/>
          <w:sz w:val="26"/>
          <w:szCs w:val="26"/>
        </w:rPr>
        <w:t>.</w:t>
      </w:r>
    </w:p>
    <w:p w:rsidR="00CC16D9" w:rsidRPr="009E49D9" w:rsidRDefault="00CC16D9" w:rsidP="00CC16D9">
      <w:pPr>
        <w:spacing w:after="0" w:line="240" w:lineRule="auto"/>
        <w:jc w:val="both"/>
        <w:rPr>
          <w:rFonts w:ascii="Times New Roman" w:eastAsia="Times New Roman" w:hAnsi="Times New Roman" w:cs="Times New Roman"/>
          <w:sz w:val="26"/>
          <w:szCs w:val="26"/>
          <w:lang w:eastAsia="ru-RU"/>
        </w:rPr>
      </w:pPr>
      <w:r w:rsidRPr="009E49D9">
        <w:rPr>
          <w:rFonts w:ascii="Times New Roman" w:hAnsi="Times New Roman" w:cs="Times New Roman"/>
          <w:sz w:val="26"/>
          <w:szCs w:val="26"/>
        </w:rPr>
        <w:t xml:space="preserve"> </w:t>
      </w:r>
      <w:r w:rsidR="000E1A91" w:rsidRPr="009E49D9">
        <w:rPr>
          <w:rFonts w:ascii="Times New Roman" w:hAnsi="Times New Roman" w:cs="Times New Roman"/>
          <w:sz w:val="26"/>
          <w:szCs w:val="26"/>
        </w:rPr>
        <w:t xml:space="preserve">  </w:t>
      </w:r>
    </w:p>
    <w:p w:rsidR="001C092F" w:rsidRPr="00C65B20" w:rsidRDefault="00EA4DCF" w:rsidP="00A86429">
      <w:pPr>
        <w:pStyle w:val="a5"/>
        <w:jc w:val="both"/>
        <w:rPr>
          <w:sz w:val="26"/>
          <w:szCs w:val="26"/>
        </w:rPr>
      </w:pPr>
      <w:r w:rsidRPr="00C65B20">
        <w:rPr>
          <w:b/>
          <w:bCs/>
          <w:sz w:val="26"/>
          <w:szCs w:val="26"/>
        </w:rPr>
        <w:t xml:space="preserve">   </w:t>
      </w:r>
      <w:r w:rsidR="00B1632E" w:rsidRPr="00C65B20">
        <w:rPr>
          <w:b/>
          <w:bCs/>
          <w:sz w:val="26"/>
          <w:szCs w:val="26"/>
        </w:rPr>
        <w:t>1.</w:t>
      </w:r>
      <w:r w:rsidRPr="00C65B20">
        <w:rPr>
          <w:b/>
          <w:bCs/>
          <w:sz w:val="26"/>
          <w:szCs w:val="26"/>
        </w:rPr>
        <w:t>СЛУШАЛИ</w:t>
      </w:r>
      <w:r w:rsidR="002B1BAD" w:rsidRPr="00C65B20">
        <w:rPr>
          <w:sz w:val="26"/>
          <w:szCs w:val="26"/>
        </w:rPr>
        <w:t xml:space="preserve">:   </w:t>
      </w:r>
      <w:r w:rsidR="00B1632E" w:rsidRPr="00C65B20">
        <w:rPr>
          <w:b/>
          <w:sz w:val="26"/>
          <w:szCs w:val="26"/>
        </w:rPr>
        <w:t xml:space="preserve">Отчет главы Северного сельского </w:t>
      </w:r>
      <w:r w:rsidR="001C092F" w:rsidRPr="00C65B20">
        <w:rPr>
          <w:b/>
          <w:sz w:val="26"/>
          <w:szCs w:val="26"/>
        </w:rPr>
        <w:t>поселения</w:t>
      </w:r>
      <w:r w:rsidR="00D94051">
        <w:rPr>
          <w:b/>
          <w:sz w:val="26"/>
          <w:szCs w:val="26"/>
        </w:rPr>
        <w:t xml:space="preserve"> Крымского С.В. за 2</w:t>
      </w:r>
      <w:r w:rsidR="00664EFF">
        <w:rPr>
          <w:b/>
          <w:sz w:val="26"/>
          <w:szCs w:val="26"/>
        </w:rPr>
        <w:t xml:space="preserve"> полугодие 2019</w:t>
      </w:r>
      <w:r w:rsidR="00B1632E" w:rsidRPr="00C65B20">
        <w:rPr>
          <w:b/>
          <w:sz w:val="26"/>
          <w:szCs w:val="26"/>
        </w:rPr>
        <w:t>год</w:t>
      </w:r>
      <w:r w:rsidR="00664EFF">
        <w:rPr>
          <w:b/>
          <w:sz w:val="26"/>
          <w:szCs w:val="26"/>
        </w:rPr>
        <w:t>а</w:t>
      </w:r>
      <w:r w:rsidR="00B1632E" w:rsidRPr="00C65B20">
        <w:rPr>
          <w:b/>
          <w:sz w:val="26"/>
          <w:szCs w:val="26"/>
        </w:rPr>
        <w:t>.</w:t>
      </w:r>
      <w:r w:rsidR="001C092F" w:rsidRPr="00C65B20">
        <w:rPr>
          <w:sz w:val="26"/>
          <w:szCs w:val="26"/>
        </w:rPr>
        <w:t xml:space="preserve"> </w:t>
      </w:r>
    </w:p>
    <w:p w:rsidR="00D94051" w:rsidRPr="00204E62" w:rsidRDefault="00664EFF" w:rsidP="00D94051">
      <w:pPr>
        <w:pStyle w:val="a5"/>
        <w:rPr>
          <w:sz w:val="28"/>
          <w:szCs w:val="28"/>
        </w:rPr>
      </w:pPr>
      <w:r>
        <w:rPr>
          <w:sz w:val="28"/>
          <w:szCs w:val="28"/>
        </w:rPr>
        <w:t xml:space="preserve">  </w:t>
      </w:r>
      <w:r w:rsidR="00D94051">
        <w:rPr>
          <w:sz w:val="28"/>
          <w:szCs w:val="28"/>
        </w:rPr>
        <w:t xml:space="preserve"> </w:t>
      </w:r>
      <w:r w:rsidR="00D94051" w:rsidRPr="00204E62">
        <w:rPr>
          <w:sz w:val="28"/>
          <w:szCs w:val="28"/>
        </w:rPr>
        <w:t>Добрый день, уважаемые присутствующие!</w:t>
      </w:r>
    </w:p>
    <w:p w:rsidR="00D94051" w:rsidRPr="00204E62" w:rsidRDefault="00D94051" w:rsidP="00D94051">
      <w:pPr>
        <w:spacing w:after="0"/>
        <w:jc w:val="both"/>
        <w:rPr>
          <w:rFonts w:ascii="Times New Roman" w:hAnsi="Times New Roman" w:cs="Times New Roman"/>
          <w:sz w:val="28"/>
          <w:szCs w:val="28"/>
        </w:rPr>
      </w:pPr>
      <w:r w:rsidRPr="00204E62">
        <w:rPr>
          <w:rFonts w:ascii="Times New Roman" w:hAnsi="Times New Roman" w:cs="Times New Roman"/>
          <w:sz w:val="28"/>
          <w:szCs w:val="28"/>
        </w:rPr>
        <w:t xml:space="preserve">   </w:t>
      </w:r>
      <w:r w:rsidR="00204E62" w:rsidRPr="00204E62">
        <w:rPr>
          <w:rFonts w:ascii="Times New Roman" w:hAnsi="Times New Roman" w:cs="Times New Roman"/>
          <w:sz w:val="28"/>
          <w:szCs w:val="28"/>
        </w:rPr>
        <w:t>Представляю вашему</w:t>
      </w:r>
      <w:r w:rsidRPr="00204E62">
        <w:rPr>
          <w:rFonts w:ascii="Times New Roman" w:hAnsi="Times New Roman" w:cs="Times New Roman"/>
          <w:sz w:val="28"/>
          <w:szCs w:val="28"/>
        </w:rPr>
        <w:t xml:space="preserve"> вниманию отчет об итогах работы за 2 полугодие 2019года Администрации Северного </w:t>
      </w:r>
      <w:r w:rsidR="00204E62" w:rsidRPr="00204E62">
        <w:rPr>
          <w:rFonts w:ascii="Times New Roman" w:hAnsi="Times New Roman" w:cs="Times New Roman"/>
          <w:sz w:val="28"/>
          <w:szCs w:val="28"/>
        </w:rPr>
        <w:t>сельского поселения</w:t>
      </w:r>
      <w:r w:rsidRPr="00204E62">
        <w:rPr>
          <w:rFonts w:ascii="Times New Roman" w:hAnsi="Times New Roman" w:cs="Times New Roman"/>
          <w:sz w:val="28"/>
          <w:szCs w:val="28"/>
        </w:rPr>
        <w:t>, главы Администрации поселения.</w:t>
      </w:r>
    </w:p>
    <w:p w:rsidR="00D94051" w:rsidRPr="00204E62" w:rsidRDefault="00D94051" w:rsidP="00D94051">
      <w:pPr>
        <w:spacing w:after="0"/>
        <w:jc w:val="both"/>
        <w:rPr>
          <w:rFonts w:ascii="Times New Roman" w:hAnsi="Times New Roman" w:cs="Times New Roman"/>
          <w:sz w:val="28"/>
          <w:szCs w:val="28"/>
        </w:rPr>
      </w:pPr>
      <w:r w:rsidRPr="00204E62">
        <w:rPr>
          <w:rFonts w:ascii="Times New Roman" w:hAnsi="Times New Roman" w:cs="Times New Roman"/>
          <w:sz w:val="28"/>
          <w:szCs w:val="28"/>
        </w:rPr>
        <w:t xml:space="preserve">Главными задачами в работе Администрации поселения   во втором полугодии 2019 года было исполнение полномочий </w:t>
      </w:r>
      <w:r w:rsidR="00204E62" w:rsidRPr="00204E62">
        <w:rPr>
          <w:rFonts w:ascii="Times New Roman" w:hAnsi="Times New Roman" w:cs="Times New Roman"/>
          <w:sz w:val="28"/>
          <w:szCs w:val="28"/>
        </w:rPr>
        <w:t>закрепленных 131</w:t>
      </w:r>
      <w:r w:rsidRPr="00204E62">
        <w:rPr>
          <w:rFonts w:ascii="Times New Roman" w:hAnsi="Times New Roman" w:cs="Times New Roman"/>
          <w:sz w:val="28"/>
          <w:szCs w:val="28"/>
        </w:rPr>
        <w:t xml:space="preserve"> - ФЗ «Об общих принципах организации местного самоуправления в РФ», Областным законом 436-ЗС «О местном самоуправлении в Ростовской области», другими федеральными и областными правовыми актами.</w:t>
      </w:r>
    </w:p>
    <w:p w:rsidR="00D94051" w:rsidRPr="00204E62" w:rsidRDefault="00D94051" w:rsidP="00D94051">
      <w:pPr>
        <w:spacing w:after="0"/>
        <w:ind w:firstLine="680"/>
        <w:jc w:val="both"/>
        <w:rPr>
          <w:rFonts w:ascii="Times New Roman" w:hAnsi="Times New Roman" w:cs="Times New Roman"/>
          <w:sz w:val="28"/>
          <w:szCs w:val="28"/>
        </w:rPr>
      </w:pPr>
      <w:r w:rsidRPr="00204E62">
        <w:rPr>
          <w:rFonts w:ascii="Times New Roman" w:hAnsi="Times New Roman" w:cs="Times New Roman"/>
          <w:sz w:val="28"/>
          <w:szCs w:val="28"/>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создание условий для организации досуга и обеспечение услугами организаций культуры, благоустройство и участие в организации по сбору и транспортированию ТКО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w:t>
      </w:r>
      <w:r w:rsidRPr="00204E62">
        <w:rPr>
          <w:rFonts w:ascii="Times New Roman" w:hAnsi="Times New Roman" w:cs="Times New Roman"/>
          <w:sz w:val="28"/>
          <w:szCs w:val="28"/>
        </w:rPr>
        <w:lastRenderedPageBreak/>
        <w:t>приема граждан главой поселения и специалистами, рассмотрения письменных и устных обращений. На сегодняшний день, в соответствии с Уставом Северного сельского поселения, администрация МО «Северное сельское поселение» исполняет 33 полномочия.</w:t>
      </w:r>
    </w:p>
    <w:p w:rsidR="00D94051" w:rsidRPr="00204E62" w:rsidRDefault="00D94051" w:rsidP="00D94051">
      <w:pPr>
        <w:spacing w:after="0"/>
        <w:ind w:firstLine="680"/>
        <w:jc w:val="both"/>
        <w:rPr>
          <w:rFonts w:ascii="Times New Roman" w:hAnsi="Times New Roman" w:cs="Times New Roman"/>
          <w:sz w:val="28"/>
          <w:szCs w:val="28"/>
        </w:rPr>
      </w:pPr>
      <w:r w:rsidRPr="00204E62">
        <w:rPr>
          <w:rFonts w:ascii="Times New Roman" w:hAnsi="Times New Roman" w:cs="Times New Roman"/>
          <w:sz w:val="28"/>
          <w:szCs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Собрания депутатов используется официальный сайт администрации Северного сельского поселения,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 также много другое. Основной задачей сайта является обеспечение гласности и доступности информации о деятельности органов местного самоуправления поселения и принимаемых ими решениях.</w:t>
      </w:r>
    </w:p>
    <w:p w:rsidR="00D94051" w:rsidRPr="00204E62" w:rsidRDefault="00D94051" w:rsidP="00D94051">
      <w:pPr>
        <w:spacing w:after="0"/>
        <w:jc w:val="both"/>
        <w:rPr>
          <w:rFonts w:ascii="Times New Roman" w:hAnsi="Times New Roman" w:cs="Times New Roman"/>
          <w:sz w:val="28"/>
          <w:szCs w:val="28"/>
        </w:rPr>
      </w:pPr>
      <w:r w:rsidRPr="00204E62">
        <w:rPr>
          <w:rFonts w:ascii="Times New Roman" w:hAnsi="Times New Roman" w:cs="Times New Roman"/>
          <w:sz w:val="28"/>
          <w:szCs w:val="28"/>
        </w:rPr>
        <w:t xml:space="preserve">       В состав Северного сельского поселения входят 7 населенных пунктов. Все населенные пункты на территории поселения соединены асфальтированными либо грунтовыми дорогами.</w:t>
      </w:r>
    </w:p>
    <w:p w:rsidR="00D94051" w:rsidRPr="00204E62" w:rsidRDefault="00D94051" w:rsidP="00D94051">
      <w:pPr>
        <w:spacing w:after="0"/>
        <w:jc w:val="both"/>
        <w:rPr>
          <w:rFonts w:ascii="Times New Roman" w:hAnsi="Times New Roman" w:cs="Times New Roman"/>
          <w:sz w:val="28"/>
          <w:szCs w:val="28"/>
        </w:rPr>
      </w:pPr>
      <w:r w:rsidRPr="00204E62">
        <w:rPr>
          <w:rFonts w:ascii="Times New Roman" w:hAnsi="Times New Roman" w:cs="Times New Roman"/>
          <w:sz w:val="28"/>
          <w:szCs w:val="28"/>
        </w:rPr>
        <w:t xml:space="preserve">      Численность населения сельского поселения по состоянию на 01.01.2020 года составляет 1788 человек, что на 6 человек больше прошлого года (на 01.01.2019 г. – 1782 чел.): </w:t>
      </w:r>
      <w:r w:rsidRPr="00204E62">
        <w:rPr>
          <w:rFonts w:ascii="Times New Roman" w:hAnsi="Times New Roman" w:cs="Times New Roman"/>
          <w:bCs/>
          <w:sz w:val="28"/>
          <w:szCs w:val="28"/>
        </w:rPr>
        <w:t>из них пенсионеры – 341 чел., дети и подростки до 18 лет – 480 чел. </w:t>
      </w:r>
      <w:r w:rsidRPr="00204E62">
        <w:rPr>
          <w:rFonts w:ascii="Times New Roman" w:hAnsi="Times New Roman" w:cs="Times New Roman"/>
          <w:sz w:val="28"/>
          <w:szCs w:val="28"/>
        </w:rPr>
        <w:t>В 2019 году умерло 18 человек, основная причина ухудшение состояния здоровья.</w:t>
      </w:r>
    </w:p>
    <w:p w:rsidR="00D94051" w:rsidRPr="00204E62" w:rsidRDefault="00D94051" w:rsidP="00D94051">
      <w:pPr>
        <w:spacing w:after="0"/>
        <w:jc w:val="both"/>
        <w:rPr>
          <w:rFonts w:ascii="Times New Roman" w:hAnsi="Times New Roman" w:cs="Times New Roman"/>
          <w:sz w:val="28"/>
          <w:szCs w:val="28"/>
        </w:rPr>
      </w:pPr>
      <w:r w:rsidRPr="00204E62">
        <w:rPr>
          <w:rFonts w:ascii="Times New Roman" w:hAnsi="Times New Roman" w:cs="Times New Roman"/>
          <w:sz w:val="28"/>
          <w:szCs w:val="28"/>
        </w:rPr>
        <w:t xml:space="preserve">Количество рожденных в 2019 году по сравнению с 2018 годом увеличилось на 5 чел. и составило – 13 детей </w:t>
      </w:r>
      <w:proofErr w:type="gramStart"/>
      <w:r w:rsidRPr="00204E62">
        <w:rPr>
          <w:rFonts w:ascii="Times New Roman" w:hAnsi="Times New Roman" w:cs="Times New Roman"/>
          <w:sz w:val="28"/>
          <w:szCs w:val="28"/>
        </w:rPr>
        <w:t>( в</w:t>
      </w:r>
      <w:proofErr w:type="gramEnd"/>
      <w:r w:rsidRPr="00204E62">
        <w:rPr>
          <w:rFonts w:ascii="Times New Roman" w:hAnsi="Times New Roman" w:cs="Times New Roman"/>
          <w:sz w:val="28"/>
          <w:szCs w:val="28"/>
        </w:rPr>
        <w:t xml:space="preserve"> 2018году-8чел.).</w:t>
      </w:r>
    </w:p>
    <w:p w:rsidR="00D94051" w:rsidRPr="00204E62" w:rsidRDefault="00D94051" w:rsidP="00D94051">
      <w:pPr>
        <w:spacing w:after="0"/>
        <w:jc w:val="both"/>
        <w:rPr>
          <w:rFonts w:ascii="Times New Roman" w:hAnsi="Times New Roman" w:cs="Times New Roman"/>
          <w:sz w:val="28"/>
          <w:szCs w:val="28"/>
        </w:rPr>
      </w:pPr>
      <w:r w:rsidRPr="00204E62">
        <w:rPr>
          <w:rFonts w:ascii="Times New Roman" w:hAnsi="Times New Roman" w:cs="Times New Roman"/>
          <w:sz w:val="28"/>
          <w:szCs w:val="28"/>
        </w:rPr>
        <w:t xml:space="preserve">На территории сельского поселения функционируют 1 школа (общеобразовательная Северная средняя школа № 13), детский сад «Чебурашка», </w:t>
      </w:r>
      <w:proofErr w:type="spellStart"/>
      <w:r w:rsidRPr="00204E62">
        <w:rPr>
          <w:rFonts w:ascii="Times New Roman" w:hAnsi="Times New Roman" w:cs="Times New Roman"/>
          <w:sz w:val="28"/>
          <w:szCs w:val="28"/>
        </w:rPr>
        <w:t>Фельдшерско</w:t>
      </w:r>
      <w:proofErr w:type="spellEnd"/>
      <w:r w:rsidRPr="00204E62">
        <w:rPr>
          <w:rFonts w:ascii="Times New Roman" w:hAnsi="Times New Roman" w:cs="Times New Roman"/>
          <w:sz w:val="28"/>
          <w:szCs w:val="28"/>
        </w:rPr>
        <w:t xml:space="preserve"> акушерский </w:t>
      </w:r>
      <w:proofErr w:type="gramStart"/>
      <w:r w:rsidRPr="00204E62">
        <w:rPr>
          <w:rFonts w:ascii="Times New Roman" w:hAnsi="Times New Roman" w:cs="Times New Roman"/>
          <w:sz w:val="28"/>
          <w:szCs w:val="28"/>
        </w:rPr>
        <w:t xml:space="preserve">пункт,   </w:t>
      </w:r>
      <w:proofErr w:type="gramEnd"/>
      <w:r w:rsidRPr="00204E62">
        <w:rPr>
          <w:rFonts w:ascii="Times New Roman" w:hAnsi="Times New Roman" w:cs="Times New Roman"/>
          <w:sz w:val="28"/>
          <w:szCs w:val="28"/>
        </w:rPr>
        <w:t xml:space="preserve">почтовое отделение,  библиотека , МУК ССП «Северный» СДК. жители обеспечены торговым обслуживанием. На территории поселения функционируют 6 объектов розничной торговли.8 </w:t>
      </w:r>
      <w:proofErr w:type="spellStart"/>
      <w:r w:rsidRPr="00204E62">
        <w:rPr>
          <w:rFonts w:ascii="Times New Roman" w:hAnsi="Times New Roman" w:cs="Times New Roman"/>
          <w:sz w:val="28"/>
          <w:szCs w:val="28"/>
        </w:rPr>
        <w:t>соцработниковоказывают</w:t>
      </w:r>
      <w:proofErr w:type="spellEnd"/>
      <w:r w:rsidRPr="00204E62">
        <w:rPr>
          <w:rFonts w:ascii="Times New Roman" w:hAnsi="Times New Roman" w:cs="Times New Roman"/>
          <w:sz w:val="28"/>
          <w:szCs w:val="28"/>
        </w:rPr>
        <w:t xml:space="preserve"> помощь пожилым людям жителям сельского поселения.</w:t>
      </w:r>
    </w:p>
    <w:p w:rsidR="00D94051" w:rsidRPr="00204E62" w:rsidRDefault="00D94051" w:rsidP="00D94051">
      <w:pPr>
        <w:spacing w:after="0"/>
        <w:jc w:val="both"/>
        <w:rPr>
          <w:rFonts w:ascii="Times New Roman" w:hAnsi="Times New Roman" w:cs="Times New Roman"/>
          <w:sz w:val="28"/>
          <w:szCs w:val="28"/>
        </w:rPr>
      </w:pPr>
      <w:r w:rsidRPr="00204E62">
        <w:rPr>
          <w:rFonts w:ascii="Times New Roman" w:hAnsi="Times New Roman" w:cs="Times New Roman"/>
          <w:sz w:val="28"/>
          <w:szCs w:val="28"/>
        </w:rPr>
        <w:t>На территории поселения осуществляют деятельность сельхозпредприятия АО «Дружба</w:t>
      </w:r>
      <w:proofErr w:type="gramStart"/>
      <w:r w:rsidRPr="00204E62">
        <w:rPr>
          <w:rFonts w:ascii="Times New Roman" w:hAnsi="Times New Roman" w:cs="Times New Roman"/>
          <w:sz w:val="28"/>
          <w:szCs w:val="28"/>
        </w:rPr>
        <w:t>» ,</w:t>
      </w:r>
      <w:proofErr w:type="gramEnd"/>
      <w:r w:rsidRPr="00204E62">
        <w:rPr>
          <w:rFonts w:ascii="Times New Roman" w:hAnsi="Times New Roman" w:cs="Times New Roman"/>
          <w:sz w:val="28"/>
          <w:szCs w:val="28"/>
        </w:rPr>
        <w:t xml:space="preserve"> ООО «Хлебороб».</w:t>
      </w:r>
    </w:p>
    <w:p w:rsidR="00D94051" w:rsidRPr="00204E62" w:rsidRDefault="00D94051" w:rsidP="00D94051">
      <w:pPr>
        <w:spacing w:after="0"/>
        <w:jc w:val="both"/>
        <w:rPr>
          <w:rFonts w:ascii="Times New Roman" w:hAnsi="Times New Roman" w:cs="Times New Roman"/>
          <w:sz w:val="28"/>
          <w:szCs w:val="28"/>
        </w:rPr>
      </w:pPr>
      <w:proofErr w:type="gramStart"/>
      <w:r w:rsidRPr="00204E62">
        <w:rPr>
          <w:rFonts w:ascii="Times New Roman" w:hAnsi="Times New Roman" w:cs="Times New Roman"/>
          <w:sz w:val="28"/>
          <w:szCs w:val="28"/>
        </w:rPr>
        <w:t>Доходы  местного</w:t>
      </w:r>
      <w:proofErr w:type="gramEnd"/>
      <w:r w:rsidRPr="00204E62">
        <w:rPr>
          <w:rFonts w:ascii="Times New Roman" w:hAnsi="Times New Roman" w:cs="Times New Roman"/>
          <w:sz w:val="28"/>
          <w:szCs w:val="28"/>
        </w:rPr>
        <w:t xml:space="preserve">  бюджета за 2019 г. исполнены  в сумме  6659,8 тыс. рублей, (85,4% ) и по расходам  в сумме 7447,7 тыс. рублей,  (68,1% к плану года).</w:t>
      </w:r>
    </w:p>
    <w:p w:rsidR="00D94051" w:rsidRPr="00204E62" w:rsidRDefault="00D94051" w:rsidP="00D94051">
      <w:pPr>
        <w:spacing w:before="75" w:after="75"/>
        <w:jc w:val="both"/>
        <w:rPr>
          <w:rFonts w:ascii="Times New Roman" w:hAnsi="Times New Roman" w:cs="Times New Roman"/>
          <w:sz w:val="28"/>
          <w:szCs w:val="28"/>
        </w:rPr>
      </w:pPr>
      <w:r w:rsidRPr="00204E62">
        <w:rPr>
          <w:rFonts w:ascii="Times New Roman" w:hAnsi="Times New Roman" w:cs="Times New Roman"/>
          <w:sz w:val="28"/>
          <w:szCs w:val="28"/>
        </w:rPr>
        <w:t xml:space="preserve">     Налоговые и неналоговые доходы местного бюджета исполнены в сумме 2160,</w:t>
      </w:r>
      <w:proofErr w:type="gramStart"/>
      <w:r w:rsidRPr="00204E62">
        <w:rPr>
          <w:rFonts w:ascii="Times New Roman" w:hAnsi="Times New Roman" w:cs="Times New Roman"/>
          <w:sz w:val="28"/>
          <w:szCs w:val="28"/>
        </w:rPr>
        <w:t xml:space="preserve">8  </w:t>
      </w:r>
      <w:proofErr w:type="spellStart"/>
      <w:r w:rsidRPr="00204E62">
        <w:rPr>
          <w:rFonts w:ascii="Times New Roman" w:hAnsi="Times New Roman" w:cs="Times New Roman"/>
          <w:sz w:val="28"/>
          <w:szCs w:val="28"/>
        </w:rPr>
        <w:t>тыс.рублей</w:t>
      </w:r>
      <w:proofErr w:type="spellEnd"/>
      <w:proofErr w:type="gramEnd"/>
      <w:r w:rsidRPr="00204E62">
        <w:rPr>
          <w:rFonts w:ascii="Times New Roman" w:hAnsi="Times New Roman" w:cs="Times New Roman"/>
          <w:sz w:val="28"/>
          <w:szCs w:val="28"/>
        </w:rPr>
        <w:t xml:space="preserve"> (65,6 процента к годовым бюджетным назначениям)</w:t>
      </w:r>
    </w:p>
    <w:tbl>
      <w:tblPr>
        <w:tblW w:w="7938" w:type="dxa"/>
        <w:tblInd w:w="558" w:type="dxa"/>
        <w:tblLayout w:type="fixed"/>
        <w:tblLook w:val="04A0" w:firstRow="1" w:lastRow="0" w:firstColumn="1" w:lastColumn="0" w:noHBand="0" w:noVBand="1"/>
      </w:tblPr>
      <w:tblGrid>
        <w:gridCol w:w="4253"/>
        <w:gridCol w:w="1126"/>
        <w:gridCol w:w="1401"/>
        <w:gridCol w:w="1158"/>
      </w:tblGrid>
      <w:tr w:rsidR="00204E62" w:rsidRPr="00204E62" w:rsidTr="00D94051">
        <w:tc>
          <w:tcPr>
            <w:tcW w:w="4253" w:type="dxa"/>
          </w:tcPr>
          <w:p w:rsidR="00D94051" w:rsidRPr="00204E62" w:rsidRDefault="00D94051" w:rsidP="00D94051">
            <w:pPr>
              <w:spacing w:after="0"/>
              <w:jc w:val="both"/>
              <w:rPr>
                <w:rFonts w:ascii="Times New Roman" w:hAnsi="Times New Roman" w:cs="Times New Roman"/>
                <w:sz w:val="24"/>
                <w:szCs w:val="24"/>
              </w:rPr>
            </w:pPr>
          </w:p>
        </w:tc>
        <w:tc>
          <w:tcPr>
            <w:tcW w:w="1126" w:type="dxa"/>
          </w:tcPr>
          <w:p w:rsidR="00D94051" w:rsidRPr="00204E62" w:rsidRDefault="00D94051" w:rsidP="00D94051">
            <w:pPr>
              <w:spacing w:after="0"/>
              <w:jc w:val="center"/>
              <w:rPr>
                <w:rFonts w:ascii="Times New Roman" w:hAnsi="Times New Roman" w:cs="Times New Roman"/>
                <w:sz w:val="24"/>
                <w:szCs w:val="24"/>
              </w:rPr>
            </w:pPr>
            <w:r w:rsidRPr="00204E62">
              <w:rPr>
                <w:rFonts w:ascii="Times New Roman" w:hAnsi="Times New Roman" w:cs="Times New Roman"/>
                <w:sz w:val="24"/>
                <w:szCs w:val="24"/>
              </w:rPr>
              <w:t>План год</w:t>
            </w:r>
          </w:p>
        </w:tc>
        <w:tc>
          <w:tcPr>
            <w:tcW w:w="1401" w:type="dxa"/>
          </w:tcPr>
          <w:p w:rsidR="00D94051" w:rsidRPr="00204E62" w:rsidRDefault="00D94051" w:rsidP="00D94051">
            <w:pPr>
              <w:spacing w:after="0"/>
              <w:jc w:val="center"/>
              <w:rPr>
                <w:rFonts w:ascii="Times New Roman" w:hAnsi="Times New Roman" w:cs="Times New Roman"/>
                <w:sz w:val="24"/>
                <w:szCs w:val="24"/>
              </w:rPr>
            </w:pPr>
            <w:r w:rsidRPr="00204E62">
              <w:rPr>
                <w:rFonts w:ascii="Times New Roman" w:hAnsi="Times New Roman" w:cs="Times New Roman"/>
                <w:sz w:val="24"/>
                <w:szCs w:val="24"/>
              </w:rPr>
              <w:t>Факт на 01.07.2019</w:t>
            </w:r>
          </w:p>
        </w:tc>
        <w:tc>
          <w:tcPr>
            <w:tcW w:w="1158" w:type="dxa"/>
          </w:tcPr>
          <w:p w:rsidR="00D94051" w:rsidRPr="00204E62" w:rsidRDefault="00D94051" w:rsidP="00D94051">
            <w:pPr>
              <w:spacing w:after="0"/>
              <w:jc w:val="center"/>
              <w:rPr>
                <w:rFonts w:ascii="Times New Roman" w:hAnsi="Times New Roman" w:cs="Times New Roman"/>
                <w:sz w:val="24"/>
                <w:szCs w:val="24"/>
              </w:rPr>
            </w:pPr>
            <w:r w:rsidRPr="00204E62">
              <w:rPr>
                <w:rFonts w:ascii="Times New Roman" w:hAnsi="Times New Roman" w:cs="Times New Roman"/>
                <w:sz w:val="24"/>
                <w:szCs w:val="24"/>
              </w:rPr>
              <w:t>% выполнения от года</w:t>
            </w:r>
          </w:p>
        </w:tc>
      </w:tr>
      <w:tr w:rsidR="00D94051" w:rsidRPr="00D94051" w:rsidTr="00D94051">
        <w:trPr>
          <w:trHeight w:val="613"/>
        </w:trPr>
        <w:tc>
          <w:tcPr>
            <w:tcW w:w="4253" w:type="dxa"/>
          </w:tcPr>
          <w:p w:rsidR="00D94051" w:rsidRPr="00D94051" w:rsidRDefault="00D94051" w:rsidP="00D94051">
            <w:pPr>
              <w:spacing w:after="0"/>
              <w:jc w:val="both"/>
              <w:rPr>
                <w:rFonts w:ascii="Times New Roman" w:hAnsi="Times New Roman" w:cs="Times New Roman"/>
                <w:sz w:val="24"/>
                <w:szCs w:val="24"/>
              </w:rPr>
            </w:pPr>
            <w:r w:rsidRPr="00D94051">
              <w:rPr>
                <w:rFonts w:ascii="Times New Roman" w:hAnsi="Times New Roman" w:cs="Times New Roman"/>
                <w:sz w:val="24"/>
                <w:szCs w:val="24"/>
              </w:rPr>
              <w:t>Налог на доходы физических лиц</w:t>
            </w:r>
          </w:p>
        </w:tc>
        <w:tc>
          <w:tcPr>
            <w:tcW w:w="1126" w:type="dxa"/>
          </w:tcPr>
          <w:p w:rsidR="00D94051" w:rsidRPr="00D94051" w:rsidRDefault="00D94051" w:rsidP="00D94051">
            <w:pPr>
              <w:spacing w:after="0"/>
              <w:rPr>
                <w:rFonts w:ascii="Times New Roman" w:hAnsi="Times New Roman" w:cs="Times New Roman"/>
                <w:sz w:val="24"/>
                <w:szCs w:val="24"/>
              </w:rPr>
            </w:pPr>
            <w:r w:rsidRPr="00D94051">
              <w:rPr>
                <w:rFonts w:ascii="Times New Roman" w:hAnsi="Times New Roman" w:cs="Times New Roman"/>
                <w:sz w:val="24"/>
                <w:szCs w:val="24"/>
              </w:rPr>
              <w:t>530,1</w:t>
            </w:r>
          </w:p>
        </w:tc>
        <w:tc>
          <w:tcPr>
            <w:tcW w:w="1401"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468,7</w:t>
            </w:r>
          </w:p>
        </w:tc>
        <w:tc>
          <w:tcPr>
            <w:tcW w:w="1158"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88,4</w:t>
            </w:r>
          </w:p>
        </w:tc>
      </w:tr>
      <w:tr w:rsidR="00D94051" w:rsidRPr="00D94051" w:rsidTr="00D94051">
        <w:tc>
          <w:tcPr>
            <w:tcW w:w="4253" w:type="dxa"/>
          </w:tcPr>
          <w:p w:rsidR="00D94051" w:rsidRPr="00D94051" w:rsidRDefault="00D94051" w:rsidP="00D94051">
            <w:pPr>
              <w:spacing w:after="0"/>
              <w:jc w:val="both"/>
              <w:rPr>
                <w:rFonts w:ascii="Times New Roman" w:hAnsi="Times New Roman" w:cs="Times New Roman"/>
                <w:sz w:val="24"/>
                <w:szCs w:val="24"/>
              </w:rPr>
            </w:pPr>
            <w:r w:rsidRPr="00D94051">
              <w:rPr>
                <w:rFonts w:ascii="Times New Roman" w:hAnsi="Times New Roman" w:cs="Times New Roman"/>
                <w:sz w:val="24"/>
                <w:szCs w:val="24"/>
              </w:rPr>
              <w:t>Налоги на совокупный доход</w:t>
            </w:r>
          </w:p>
        </w:tc>
        <w:tc>
          <w:tcPr>
            <w:tcW w:w="1126" w:type="dxa"/>
          </w:tcPr>
          <w:p w:rsidR="00D94051" w:rsidRPr="00D94051" w:rsidRDefault="00D94051" w:rsidP="00D94051">
            <w:pPr>
              <w:spacing w:after="0"/>
              <w:rPr>
                <w:rFonts w:ascii="Times New Roman" w:hAnsi="Times New Roman" w:cs="Times New Roman"/>
                <w:sz w:val="24"/>
                <w:szCs w:val="24"/>
              </w:rPr>
            </w:pPr>
            <w:r w:rsidRPr="00D94051">
              <w:rPr>
                <w:rFonts w:ascii="Times New Roman" w:hAnsi="Times New Roman" w:cs="Times New Roman"/>
                <w:sz w:val="24"/>
                <w:szCs w:val="24"/>
              </w:rPr>
              <w:t>910,0</w:t>
            </w:r>
          </w:p>
        </w:tc>
        <w:tc>
          <w:tcPr>
            <w:tcW w:w="1401"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64,0</w:t>
            </w:r>
          </w:p>
        </w:tc>
        <w:tc>
          <w:tcPr>
            <w:tcW w:w="1158"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7,0</w:t>
            </w:r>
          </w:p>
        </w:tc>
      </w:tr>
      <w:tr w:rsidR="00D94051" w:rsidRPr="00D94051" w:rsidTr="00D94051">
        <w:tc>
          <w:tcPr>
            <w:tcW w:w="4253" w:type="dxa"/>
          </w:tcPr>
          <w:p w:rsidR="00D94051" w:rsidRPr="00D94051" w:rsidRDefault="00D94051" w:rsidP="00D94051">
            <w:pPr>
              <w:spacing w:after="0"/>
              <w:jc w:val="both"/>
              <w:rPr>
                <w:rFonts w:ascii="Times New Roman" w:hAnsi="Times New Roman" w:cs="Times New Roman"/>
                <w:sz w:val="24"/>
                <w:szCs w:val="24"/>
              </w:rPr>
            </w:pPr>
            <w:r w:rsidRPr="00D94051">
              <w:rPr>
                <w:rFonts w:ascii="Times New Roman" w:hAnsi="Times New Roman" w:cs="Times New Roman"/>
                <w:sz w:val="24"/>
                <w:szCs w:val="24"/>
              </w:rPr>
              <w:lastRenderedPageBreak/>
              <w:t>Налог на имущество физ. лиц.</w:t>
            </w:r>
          </w:p>
        </w:tc>
        <w:tc>
          <w:tcPr>
            <w:tcW w:w="1126"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54,1</w:t>
            </w:r>
          </w:p>
        </w:tc>
        <w:tc>
          <w:tcPr>
            <w:tcW w:w="1401"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61,7</w:t>
            </w:r>
          </w:p>
        </w:tc>
        <w:tc>
          <w:tcPr>
            <w:tcW w:w="1158"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114,0</w:t>
            </w:r>
          </w:p>
        </w:tc>
      </w:tr>
      <w:tr w:rsidR="00D94051" w:rsidRPr="00D94051" w:rsidTr="00D94051">
        <w:tc>
          <w:tcPr>
            <w:tcW w:w="4253" w:type="dxa"/>
          </w:tcPr>
          <w:p w:rsidR="00D94051" w:rsidRPr="00D94051" w:rsidRDefault="00D94051" w:rsidP="00D94051">
            <w:pPr>
              <w:spacing w:after="0"/>
              <w:jc w:val="both"/>
              <w:rPr>
                <w:rFonts w:ascii="Times New Roman" w:hAnsi="Times New Roman" w:cs="Times New Roman"/>
                <w:sz w:val="24"/>
                <w:szCs w:val="24"/>
              </w:rPr>
            </w:pPr>
            <w:r w:rsidRPr="00D94051">
              <w:rPr>
                <w:rFonts w:ascii="Times New Roman" w:hAnsi="Times New Roman" w:cs="Times New Roman"/>
                <w:sz w:val="24"/>
                <w:szCs w:val="24"/>
              </w:rPr>
              <w:t>Земельный налог</w:t>
            </w:r>
          </w:p>
        </w:tc>
        <w:tc>
          <w:tcPr>
            <w:tcW w:w="1126"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1732,6</w:t>
            </w:r>
          </w:p>
        </w:tc>
        <w:tc>
          <w:tcPr>
            <w:tcW w:w="1401"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1497,9</w:t>
            </w:r>
          </w:p>
        </w:tc>
        <w:tc>
          <w:tcPr>
            <w:tcW w:w="1158"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86,5</w:t>
            </w:r>
          </w:p>
        </w:tc>
      </w:tr>
      <w:tr w:rsidR="00D94051" w:rsidRPr="00D94051" w:rsidTr="00D94051">
        <w:tc>
          <w:tcPr>
            <w:tcW w:w="4253" w:type="dxa"/>
          </w:tcPr>
          <w:p w:rsidR="00D94051" w:rsidRPr="00D94051" w:rsidRDefault="00D94051" w:rsidP="00D94051">
            <w:pPr>
              <w:spacing w:after="0"/>
              <w:jc w:val="both"/>
              <w:rPr>
                <w:rFonts w:ascii="Times New Roman" w:hAnsi="Times New Roman" w:cs="Times New Roman"/>
                <w:sz w:val="24"/>
                <w:szCs w:val="24"/>
              </w:rPr>
            </w:pPr>
            <w:r w:rsidRPr="00D94051">
              <w:rPr>
                <w:rFonts w:ascii="Times New Roman" w:hAnsi="Times New Roman" w:cs="Times New Roman"/>
                <w:sz w:val="24"/>
                <w:szCs w:val="24"/>
              </w:rPr>
              <w:t>Госпошлина</w:t>
            </w:r>
          </w:p>
        </w:tc>
        <w:tc>
          <w:tcPr>
            <w:tcW w:w="1126"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10,4</w:t>
            </w:r>
          </w:p>
        </w:tc>
        <w:tc>
          <w:tcPr>
            <w:tcW w:w="1401" w:type="dxa"/>
          </w:tcPr>
          <w:p w:rsidR="00D94051" w:rsidRPr="00D94051" w:rsidRDefault="00D94051" w:rsidP="00D94051">
            <w:pPr>
              <w:spacing w:after="0"/>
              <w:rPr>
                <w:rFonts w:ascii="Times New Roman" w:hAnsi="Times New Roman" w:cs="Times New Roman"/>
                <w:sz w:val="24"/>
                <w:szCs w:val="24"/>
              </w:rPr>
            </w:pPr>
            <w:r w:rsidRPr="00D94051">
              <w:rPr>
                <w:rFonts w:ascii="Times New Roman" w:hAnsi="Times New Roman" w:cs="Times New Roman"/>
                <w:sz w:val="24"/>
                <w:szCs w:val="24"/>
              </w:rPr>
              <w:t>7,2</w:t>
            </w:r>
          </w:p>
        </w:tc>
        <w:tc>
          <w:tcPr>
            <w:tcW w:w="1158"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69,2</w:t>
            </w:r>
          </w:p>
        </w:tc>
      </w:tr>
      <w:tr w:rsidR="00D94051" w:rsidRPr="00D94051" w:rsidTr="00D94051">
        <w:tc>
          <w:tcPr>
            <w:tcW w:w="4253" w:type="dxa"/>
          </w:tcPr>
          <w:p w:rsidR="00D94051" w:rsidRPr="00D94051" w:rsidRDefault="00D94051" w:rsidP="00D94051">
            <w:pPr>
              <w:spacing w:after="0"/>
              <w:jc w:val="both"/>
              <w:rPr>
                <w:rFonts w:ascii="Times New Roman" w:hAnsi="Times New Roman" w:cs="Times New Roman"/>
                <w:sz w:val="24"/>
                <w:szCs w:val="24"/>
              </w:rPr>
            </w:pPr>
            <w:r w:rsidRPr="00D94051">
              <w:rPr>
                <w:rFonts w:ascii="Times New Roman" w:hAnsi="Times New Roman" w:cs="Times New Roman"/>
                <w:sz w:val="24"/>
                <w:szCs w:val="24"/>
              </w:rPr>
              <w:t>Доходы от использования имущества находящегося в муниципальной собственности.</w:t>
            </w:r>
          </w:p>
        </w:tc>
        <w:tc>
          <w:tcPr>
            <w:tcW w:w="1126"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50,5</w:t>
            </w:r>
          </w:p>
        </w:tc>
        <w:tc>
          <w:tcPr>
            <w:tcW w:w="1401"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53,6</w:t>
            </w:r>
          </w:p>
        </w:tc>
        <w:tc>
          <w:tcPr>
            <w:tcW w:w="1158"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106,1</w:t>
            </w:r>
          </w:p>
        </w:tc>
      </w:tr>
      <w:tr w:rsidR="00D94051" w:rsidRPr="00D94051" w:rsidTr="00D94051">
        <w:tc>
          <w:tcPr>
            <w:tcW w:w="4253" w:type="dxa"/>
          </w:tcPr>
          <w:p w:rsidR="00D94051" w:rsidRPr="00D94051" w:rsidRDefault="00D94051" w:rsidP="00D94051">
            <w:pPr>
              <w:spacing w:after="0"/>
              <w:jc w:val="both"/>
              <w:rPr>
                <w:rFonts w:ascii="Times New Roman" w:hAnsi="Times New Roman" w:cs="Times New Roman"/>
                <w:sz w:val="24"/>
                <w:szCs w:val="24"/>
              </w:rPr>
            </w:pPr>
            <w:proofErr w:type="gramStart"/>
            <w:r w:rsidRPr="00D94051">
              <w:rPr>
                <w:rFonts w:ascii="Times New Roman" w:hAnsi="Times New Roman" w:cs="Times New Roman"/>
                <w:sz w:val="24"/>
                <w:szCs w:val="24"/>
              </w:rPr>
              <w:t>Денежные  взыскания</w:t>
            </w:r>
            <w:proofErr w:type="gramEnd"/>
            <w:r w:rsidRPr="00D94051">
              <w:rPr>
                <w:rFonts w:ascii="Times New Roman" w:hAnsi="Times New Roman" w:cs="Times New Roman"/>
                <w:sz w:val="24"/>
                <w:szCs w:val="24"/>
              </w:rPr>
              <w:t xml:space="preserve"> ,штрафы</w:t>
            </w:r>
          </w:p>
        </w:tc>
        <w:tc>
          <w:tcPr>
            <w:tcW w:w="1126"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5,4</w:t>
            </w:r>
          </w:p>
        </w:tc>
        <w:tc>
          <w:tcPr>
            <w:tcW w:w="1401"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4,8</w:t>
            </w:r>
          </w:p>
        </w:tc>
        <w:tc>
          <w:tcPr>
            <w:tcW w:w="1158"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88,9</w:t>
            </w:r>
          </w:p>
        </w:tc>
      </w:tr>
      <w:tr w:rsidR="00D94051" w:rsidRPr="00D94051" w:rsidTr="00D94051">
        <w:tc>
          <w:tcPr>
            <w:tcW w:w="4253" w:type="dxa"/>
          </w:tcPr>
          <w:p w:rsidR="00D94051" w:rsidRPr="00D94051" w:rsidRDefault="00D94051" w:rsidP="00D94051">
            <w:pPr>
              <w:spacing w:after="0"/>
              <w:jc w:val="both"/>
              <w:rPr>
                <w:rFonts w:ascii="Times New Roman" w:hAnsi="Times New Roman" w:cs="Times New Roman"/>
                <w:sz w:val="24"/>
                <w:szCs w:val="24"/>
              </w:rPr>
            </w:pPr>
            <w:r w:rsidRPr="00D94051">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1126"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3,0</w:t>
            </w:r>
          </w:p>
        </w:tc>
        <w:tc>
          <w:tcPr>
            <w:tcW w:w="1401"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2,9</w:t>
            </w:r>
          </w:p>
        </w:tc>
        <w:tc>
          <w:tcPr>
            <w:tcW w:w="1158" w:type="dxa"/>
          </w:tcPr>
          <w:p w:rsidR="00D94051" w:rsidRPr="00D94051" w:rsidRDefault="00D94051" w:rsidP="00D94051">
            <w:pPr>
              <w:spacing w:after="0"/>
              <w:jc w:val="center"/>
              <w:rPr>
                <w:rFonts w:ascii="Times New Roman" w:hAnsi="Times New Roman" w:cs="Times New Roman"/>
                <w:sz w:val="24"/>
                <w:szCs w:val="24"/>
              </w:rPr>
            </w:pPr>
            <w:r w:rsidRPr="00D94051">
              <w:rPr>
                <w:rFonts w:ascii="Times New Roman" w:hAnsi="Times New Roman" w:cs="Times New Roman"/>
                <w:sz w:val="24"/>
                <w:szCs w:val="24"/>
              </w:rPr>
              <w:t>96,7</w:t>
            </w:r>
          </w:p>
        </w:tc>
      </w:tr>
      <w:tr w:rsidR="00D94051" w:rsidRPr="00D94051" w:rsidTr="00D94051">
        <w:tc>
          <w:tcPr>
            <w:tcW w:w="4253" w:type="dxa"/>
          </w:tcPr>
          <w:p w:rsidR="00D94051" w:rsidRPr="00D94051" w:rsidRDefault="00D94051" w:rsidP="00D94051">
            <w:pPr>
              <w:spacing w:after="0"/>
              <w:jc w:val="both"/>
              <w:rPr>
                <w:rFonts w:ascii="Times New Roman" w:hAnsi="Times New Roman" w:cs="Times New Roman"/>
                <w:b/>
                <w:sz w:val="24"/>
                <w:szCs w:val="24"/>
              </w:rPr>
            </w:pPr>
            <w:r w:rsidRPr="00D94051">
              <w:rPr>
                <w:rFonts w:ascii="Times New Roman" w:hAnsi="Times New Roman" w:cs="Times New Roman"/>
                <w:b/>
                <w:sz w:val="24"/>
                <w:szCs w:val="24"/>
              </w:rPr>
              <w:t xml:space="preserve">Итого </w:t>
            </w:r>
          </w:p>
        </w:tc>
        <w:tc>
          <w:tcPr>
            <w:tcW w:w="1126" w:type="dxa"/>
          </w:tcPr>
          <w:p w:rsidR="00D94051" w:rsidRPr="00D94051" w:rsidRDefault="00D94051" w:rsidP="00D94051">
            <w:pPr>
              <w:spacing w:after="0"/>
              <w:jc w:val="center"/>
              <w:rPr>
                <w:rFonts w:ascii="Times New Roman" w:hAnsi="Times New Roman" w:cs="Times New Roman"/>
                <w:b/>
                <w:sz w:val="24"/>
                <w:szCs w:val="24"/>
              </w:rPr>
            </w:pPr>
            <w:r w:rsidRPr="00D94051">
              <w:rPr>
                <w:rFonts w:ascii="Times New Roman" w:hAnsi="Times New Roman" w:cs="Times New Roman"/>
                <w:b/>
                <w:sz w:val="24"/>
                <w:szCs w:val="24"/>
              </w:rPr>
              <w:t>3296,1</w:t>
            </w:r>
          </w:p>
        </w:tc>
        <w:tc>
          <w:tcPr>
            <w:tcW w:w="1401" w:type="dxa"/>
          </w:tcPr>
          <w:p w:rsidR="00D94051" w:rsidRPr="00D94051" w:rsidRDefault="00D94051" w:rsidP="00D94051">
            <w:pPr>
              <w:spacing w:after="0"/>
              <w:jc w:val="center"/>
              <w:rPr>
                <w:rFonts w:ascii="Times New Roman" w:hAnsi="Times New Roman" w:cs="Times New Roman"/>
                <w:b/>
                <w:sz w:val="24"/>
                <w:szCs w:val="24"/>
              </w:rPr>
            </w:pPr>
            <w:r w:rsidRPr="00D94051">
              <w:rPr>
                <w:rFonts w:ascii="Times New Roman" w:hAnsi="Times New Roman" w:cs="Times New Roman"/>
                <w:b/>
                <w:sz w:val="24"/>
                <w:szCs w:val="24"/>
              </w:rPr>
              <w:t>2160,8</w:t>
            </w:r>
          </w:p>
        </w:tc>
        <w:tc>
          <w:tcPr>
            <w:tcW w:w="1158" w:type="dxa"/>
          </w:tcPr>
          <w:p w:rsidR="00D94051" w:rsidRPr="00D94051" w:rsidRDefault="00D94051" w:rsidP="00D94051">
            <w:pPr>
              <w:spacing w:after="0"/>
              <w:jc w:val="center"/>
              <w:rPr>
                <w:rFonts w:ascii="Times New Roman" w:hAnsi="Times New Roman" w:cs="Times New Roman"/>
                <w:b/>
                <w:sz w:val="24"/>
                <w:szCs w:val="24"/>
              </w:rPr>
            </w:pPr>
            <w:r w:rsidRPr="00D94051">
              <w:rPr>
                <w:rFonts w:ascii="Times New Roman" w:hAnsi="Times New Roman" w:cs="Times New Roman"/>
                <w:b/>
                <w:sz w:val="24"/>
                <w:szCs w:val="24"/>
              </w:rPr>
              <w:t>65,6</w:t>
            </w:r>
          </w:p>
        </w:tc>
      </w:tr>
    </w:tbl>
    <w:p w:rsidR="00D94051" w:rsidRPr="00D94051" w:rsidRDefault="00D94051" w:rsidP="00D94051">
      <w:pPr>
        <w:spacing w:before="75" w:after="75"/>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 xml:space="preserve">  Объем безвозмездных поступлений в </w:t>
      </w:r>
      <w:proofErr w:type="gramStart"/>
      <w:r w:rsidRPr="00D94051">
        <w:rPr>
          <w:rFonts w:ascii="Times New Roman" w:hAnsi="Times New Roman" w:cs="Times New Roman"/>
          <w:color w:val="000000"/>
          <w:sz w:val="28"/>
          <w:szCs w:val="28"/>
        </w:rPr>
        <w:t>местный  бюджет</w:t>
      </w:r>
      <w:proofErr w:type="gramEnd"/>
      <w:r w:rsidRPr="00D94051">
        <w:rPr>
          <w:rFonts w:ascii="Times New Roman" w:hAnsi="Times New Roman" w:cs="Times New Roman"/>
          <w:color w:val="000000"/>
          <w:sz w:val="28"/>
          <w:szCs w:val="28"/>
        </w:rPr>
        <w:t xml:space="preserve"> за   2019 года составил 6659,8 тыс. рублей.  </w:t>
      </w:r>
      <w:proofErr w:type="gramStart"/>
      <w:r w:rsidRPr="00D94051">
        <w:rPr>
          <w:rFonts w:ascii="Times New Roman" w:hAnsi="Times New Roman" w:cs="Times New Roman"/>
          <w:color w:val="000000"/>
          <w:sz w:val="28"/>
          <w:szCs w:val="28"/>
        </w:rPr>
        <w:t>в</w:t>
      </w:r>
      <w:proofErr w:type="gramEnd"/>
      <w:r w:rsidRPr="00D94051">
        <w:rPr>
          <w:rFonts w:ascii="Times New Roman" w:hAnsi="Times New Roman" w:cs="Times New Roman"/>
          <w:color w:val="000000"/>
          <w:sz w:val="28"/>
          <w:szCs w:val="28"/>
        </w:rPr>
        <w:t xml:space="preserve"> том числе  дотация– 4415,5 тыс. руб.</w:t>
      </w:r>
    </w:p>
    <w:p w:rsidR="00D94051" w:rsidRPr="00D94051" w:rsidRDefault="00D94051" w:rsidP="00D94051">
      <w:pPr>
        <w:spacing w:before="75" w:after="75"/>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 xml:space="preserve">   Из Фонда </w:t>
      </w:r>
      <w:proofErr w:type="gramStart"/>
      <w:r w:rsidRPr="00D94051">
        <w:rPr>
          <w:rFonts w:ascii="Times New Roman" w:hAnsi="Times New Roman" w:cs="Times New Roman"/>
          <w:color w:val="000000"/>
          <w:sz w:val="28"/>
          <w:szCs w:val="28"/>
        </w:rPr>
        <w:t>компенсаций  муниципальному</w:t>
      </w:r>
      <w:proofErr w:type="gramEnd"/>
      <w:r w:rsidRPr="00D94051">
        <w:rPr>
          <w:rFonts w:ascii="Times New Roman" w:hAnsi="Times New Roman" w:cs="Times New Roman"/>
          <w:color w:val="000000"/>
          <w:sz w:val="28"/>
          <w:szCs w:val="28"/>
        </w:rPr>
        <w:t xml:space="preserve"> образованию   поступили субвенции в объеме 83,5 тыс. руб.</w:t>
      </w:r>
    </w:p>
    <w:p w:rsidR="00D94051" w:rsidRPr="00D94051" w:rsidRDefault="00D94051" w:rsidP="00D94051">
      <w:pPr>
        <w:spacing w:before="75" w:after="75"/>
        <w:jc w:val="both"/>
        <w:rPr>
          <w:rFonts w:ascii="Times New Roman" w:hAnsi="Times New Roman" w:cs="Times New Roman"/>
          <w:b/>
          <w:color w:val="000000"/>
          <w:sz w:val="28"/>
          <w:szCs w:val="28"/>
        </w:rPr>
      </w:pPr>
      <w:r w:rsidRPr="00D94051">
        <w:rPr>
          <w:rFonts w:ascii="Times New Roman" w:hAnsi="Times New Roman" w:cs="Times New Roman"/>
          <w:b/>
          <w:sz w:val="28"/>
          <w:szCs w:val="28"/>
        </w:rPr>
        <w:t xml:space="preserve">Расходы бюджета распределились следующим образом; </w:t>
      </w:r>
    </w:p>
    <w:p w:rsidR="00D94051" w:rsidRPr="00D94051" w:rsidRDefault="00D94051" w:rsidP="00D94051">
      <w:pPr>
        <w:jc w:val="both"/>
        <w:rPr>
          <w:rFonts w:ascii="Times New Roman" w:hAnsi="Times New Roman" w:cs="Times New Roman"/>
          <w:sz w:val="28"/>
          <w:szCs w:val="28"/>
        </w:rPr>
      </w:pPr>
      <w:r w:rsidRPr="00D94051">
        <w:rPr>
          <w:rFonts w:ascii="Times New Roman" w:hAnsi="Times New Roman" w:cs="Times New Roman"/>
          <w:sz w:val="28"/>
          <w:szCs w:val="28"/>
        </w:rPr>
        <w:t xml:space="preserve">      Расходы </w:t>
      </w:r>
      <w:proofErr w:type="gramStart"/>
      <w:r w:rsidRPr="00D94051">
        <w:rPr>
          <w:rFonts w:ascii="Times New Roman" w:hAnsi="Times New Roman" w:cs="Times New Roman"/>
          <w:sz w:val="28"/>
          <w:szCs w:val="28"/>
        </w:rPr>
        <w:t>по  администрации</w:t>
      </w:r>
      <w:proofErr w:type="gramEnd"/>
      <w:r w:rsidRPr="00D94051">
        <w:rPr>
          <w:rFonts w:ascii="Times New Roman" w:hAnsi="Times New Roman" w:cs="Times New Roman"/>
          <w:sz w:val="28"/>
          <w:szCs w:val="28"/>
        </w:rPr>
        <w:t xml:space="preserve"> составили 3714,6 </w:t>
      </w:r>
      <w:proofErr w:type="spellStart"/>
      <w:r w:rsidRPr="00D94051">
        <w:rPr>
          <w:rFonts w:ascii="Times New Roman" w:hAnsi="Times New Roman" w:cs="Times New Roman"/>
          <w:sz w:val="28"/>
          <w:szCs w:val="28"/>
        </w:rPr>
        <w:t>тыс.руб</w:t>
      </w:r>
      <w:proofErr w:type="spellEnd"/>
      <w:r w:rsidRPr="00D94051">
        <w:rPr>
          <w:rFonts w:ascii="Times New Roman" w:hAnsi="Times New Roman" w:cs="Times New Roman"/>
          <w:sz w:val="28"/>
          <w:szCs w:val="28"/>
        </w:rPr>
        <w:t xml:space="preserve">.(89,9% от фактических расходов) (заработная </w:t>
      </w:r>
      <w:proofErr w:type="spellStart"/>
      <w:r w:rsidRPr="00D94051">
        <w:rPr>
          <w:rFonts w:ascii="Times New Roman" w:hAnsi="Times New Roman" w:cs="Times New Roman"/>
          <w:sz w:val="28"/>
          <w:szCs w:val="28"/>
        </w:rPr>
        <w:t>плата,начисления,коммуналка</w:t>
      </w:r>
      <w:proofErr w:type="spellEnd"/>
      <w:r w:rsidRPr="00D94051">
        <w:rPr>
          <w:rFonts w:ascii="Times New Roman" w:hAnsi="Times New Roman" w:cs="Times New Roman"/>
          <w:sz w:val="28"/>
          <w:szCs w:val="28"/>
        </w:rPr>
        <w:t xml:space="preserve">, налоги, материальные затраты, обучение специалистов)  </w:t>
      </w:r>
    </w:p>
    <w:p w:rsidR="00D94051" w:rsidRPr="00D94051" w:rsidRDefault="00D94051" w:rsidP="00D94051">
      <w:pPr>
        <w:pStyle w:val="a5"/>
        <w:rPr>
          <w:color w:val="000000"/>
          <w:sz w:val="28"/>
          <w:szCs w:val="28"/>
        </w:rPr>
      </w:pPr>
      <w:proofErr w:type="gramStart"/>
      <w:r w:rsidRPr="00D94051">
        <w:rPr>
          <w:color w:val="000000"/>
          <w:sz w:val="28"/>
          <w:szCs w:val="28"/>
        </w:rPr>
        <w:t>Расходы  бюджета</w:t>
      </w:r>
      <w:proofErr w:type="gramEnd"/>
      <w:r w:rsidRPr="00D94051">
        <w:rPr>
          <w:color w:val="000000"/>
          <w:sz w:val="28"/>
          <w:szCs w:val="28"/>
        </w:rPr>
        <w:t xml:space="preserve">  по МУК «Северный» составили  2164,7тыс. руб.(99,9 % от факт. расходов) </w:t>
      </w:r>
    </w:p>
    <w:p w:rsidR="00D94051" w:rsidRPr="00D94051" w:rsidRDefault="00D94051" w:rsidP="00D94051">
      <w:pPr>
        <w:spacing w:before="75" w:after="75"/>
        <w:jc w:val="both"/>
        <w:rPr>
          <w:rFonts w:ascii="Times New Roman" w:hAnsi="Times New Roman" w:cs="Times New Roman"/>
          <w:color w:val="000000"/>
          <w:sz w:val="28"/>
          <w:szCs w:val="28"/>
        </w:rPr>
      </w:pPr>
      <w:proofErr w:type="gramStart"/>
      <w:r w:rsidRPr="00D94051">
        <w:rPr>
          <w:rFonts w:ascii="Times New Roman" w:hAnsi="Times New Roman" w:cs="Times New Roman"/>
          <w:color w:val="000000"/>
          <w:sz w:val="28"/>
          <w:szCs w:val="28"/>
        </w:rPr>
        <w:t>В  бюджете</w:t>
      </w:r>
      <w:proofErr w:type="gramEnd"/>
      <w:r w:rsidRPr="00D94051">
        <w:rPr>
          <w:rFonts w:ascii="Times New Roman" w:hAnsi="Times New Roman" w:cs="Times New Roman"/>
          <w:color w:val="000000"/>
          <w:sz w:val="28"/>
          <w:szCs w:val="28"/>
        </w:rPr>
        <w:t xml:space="preserve">  Северного сельского поселения 98,8% расходов запланированы по </w:t>
      </w:r>
      <w:r w:rsidRPr="00D94051">
        <w:rPr>
          <w:rFonts w:ascii="Times New Roman" w:hAnsi="Times New Roman" w:cs="Times New Roman"/>
          <w:b/>
          <w:color w:val="000000"/>
          <w:sz w:val="28"/>
          <w:szCs w:val="28"/>
        </w:rPr>
        <w:t>муниципальным программам</w:t>
      </w:r>
      <w:r w:rsidRPr="00D94051">
        <w:rPr>
          <w:rFonts w:ascii="Times New Roman" w:hAnsi="Times New Roman" w:cs="Times New Roman"/>
          <w:color w:val="000000"/>
          <w:sz w:val="28"/>
          <w:szCs w:val="28"/>
        </w:rPr>
        <w:t>.</w:t>
      </w:r>
    </w:p>
    <w:p w:rsidR="00D94051" w:rsidRPr="00D94051" w:rsidRDefault="00D94051" w:rsidP="00D94051">
      <w:pPr>
        <w:spacing w:before="75" w:after="75"/>
        <w:jc w:val="both"/>
        <w:rPr>
          <w:rFonts w:ascii="Times New Roman" w:hAnsi="Times New Roman" w:cs="Times New Roman"/>
          <w:color w:val="000000"/>
          <w:sz w:val="28"/>
          <w:szCs w:val="28"/>
        </w:rPr>
      </w:pPr>
      <w:r w:rsidRPr="00D94051">
        <w:rPr>
          <w:rFonts w:ascii="Times New Roman" w:hAnsi="Times New Roman" w:cs="Times New Roman"/>
          <w:b/>
          <w:color w:val="000000"/>
          <w:sz w:val="28"/>
          <w:szCs w:val="28"/>
        </w:rPr>
        <w:t xml:space="preserve">Муниципальная программа </w:t>
      </w:r>
      <w:r w:rsidRPr="00D94051">
        <w:rPr>
          <w:rFonts w:ascii="Times New Roman" w:hAnsi="Times New Roman" w:cs="Times New Roman"/>
          <w:color w:val="000000"/>
          <w:sz w:val="28"/>
          <w:szCs w:val="28"/>
        </w:rPr>
        <w:t>«</w:t>
      </w:r>
      <w:r w:rsidRPr="00D94051">
        <w:rPr>
          <w:rFonts w:ascii="Times New Roman" w:hAnsi="Times New Roman" w:cs="Times New Roman"/>
          <w:sz w:val="28"/>
          <w:szCs w:val="28"/>
        </w:rPr>
        <w:t>Обеспечение качествен</w:t>
      </w:r>
      <w:r w:rsidRPr="00D94051">
        <w:rPr>
          <w:rFonts w:ascii="Times New Roman" w:hAnsi="Times New Roman" w:cs="Times New Roman"/>
          <w:sz w:val="28"/>
          <w:szCs w:val="28"/>
        </w:rPr>
        <w:softHyphen/>
        <w:t>ными жилищно-комму</w:t>
      </w:r>
      <w:r w:rsidRPr="00D94051">
        <w:rPr>
          <w:rFonts w:ascii="Times New Roman" w:hAnsi="Times New Roman" w:cs="Times New Roman"/>
          <w:sz w:val="28"/>
          <w:szCs w:val="28"/>
        </w:rPr>
        <w:softHyphen/>
        <w:t>нальными услугами насе</w:t>
      </w:r>
      <w:r w:rsidRPr="00D94051">
        <w:rPr>
          <w:rFonts w:ascii="Times New Roman" w:hAnsi="Times New Roman" w:cs="Times New Roman"/>
          <w:sz w:val="28"/>
          <w:szCs w:val="28"/>
        </w:rPr>
        <w:softHyphen/>
        <w:t xml:space="preserve">ления </w:t>
      </w:r>
      <w:proofErr w:type="gramStart"/>
      <w:r w:rsidRPr="00D94051">
        <w:rPr>
          <w:rFonts w:ascii="Times New Roman" w:hAnsi="Times New Roman" w:cs="Times New Roman"/>
          <w:sz w:val="28"/>
          <w:szCs w:val="28"/>
        </w:rPr>
        <w:t>в  Северном</w:t>
      </w:r>
      <w:proofErr w:type="gramEnd"/>
      <w:r w:rsidRPr="00D94051">
        <w:rPr>
          <w:rFonts w:ascii="Times New Roman" w:hAnsi="Times New Roman" w:cs="Times New Roman"/>
          <w:sz w:val="28"/>
          <w:szCs w:val="28"/>
        </w:rPr>
        <w:t xml:space="preserve"> сельском поселении</w:t>
      </w:r>
      <w:r w:rsidRPr="00D94051">
        <w:rPr>
          <w:rFonts w:ascii="Times New Roman" w:hAnsi="Times New Roman" w:cs="Times New Roman"/>
          <w:color w:val="000000"/>
          <w:sz w:val="28"/>
          <w:szCs w:val="28"/>
        </w:rPr>
        <w:t xml:space="preserve">» израсходовано по программе»   - </w:t>
      </w:r>
      <w:r w:rsidRPr="00D94051">
        <w:rPr>
          <w:rFonts w:ascii="Times New Roman" w:hAnsi="Times New Roman" w:cs="Times New Roman"/>
          <w:b/>
          <w:color w:val="000000"/>
          <w:sz w:val="28"/>
          <w:szCs w:val="28"/>
        </w:rPr>
        <w:t>1404,3</w:t>
      </w:r>
      <w:r w:rsidRPr="00D94051">
        <w:rPr>
          <w:rFonts w:ascii="Times New Roman" w:hAnsi="Times New Roman" w:cs="Times New Roman"/>
          <w:color w:val="000000"/>
          <w:sz w:val="28"/>
          <w:szCs w:val="28"/>
        </w:rPr>
        <w:t xml:space="preserve"> </w:t>
      </w:r>
      <w:proofErr w:type="spellStart"/>
      <w:r w:rsidRPr="00D94051">
        <w:rPr>
          <w:rFonts w:ascii="Times New Roman" w:hAnsi="Times New Roman" w:cs="Times New Roman"/>
          <w:color w:val="000000"/>
          <w:sz w:val="28"/>
          <w:szCs w:val="28"/>
        </w:rPr>
        <w:t>тыс.руб</w:t>
      </w:r>
      <w:proofErr w:type="spellEnd"/>
      <w:r w:rsidRPr="00D94051">
        <w:rPr>
          <w:rFonts w:ascii="Times New Roman" w:hAnsi="Times New Roman" w:cs="Times New Roman"/>
          <w:color w:val="000000"/>
          <w:sz w:val="28"/>
          <w:szCs w:val="28"/>
        </w:rPr>
        <w:t>. (26,4,0 % от план. назначений)в том числе:</w:t>
      </w:r>
    </w:p>
    <w:p w:rsidR="00D94051" w:rsidRPr="00D94051" w:rsidRDefault="00D94051" w:rsidP="00D94051">
      <w:pPr>
        <w:spacing w:before="75" w:after="75"/>
        <w:jc w:val="both"/>
        <w:rPr>
          <w:rFonts w:ascii="Times New Roman" w:hAnsi="Times New Roman" w:cs="Times New Roman"/>
          <w:b/>
          <w:i/>
          <w:color w:val="000000"/>
          <w:sz w:val="28"/>
          <w:szCs w:val="28"/>
        </w:rPr>
      </w:pPr>
      <w:r w:rsidRPr="00D94051">
        <w:rPr>
          <w:rFonts w:ascii="Times New Roman" w:hAnsi="Times New Roman" w:cs="Times New Roman"/>
          <w:b/>
          <w:i/>
          <w:color w:val="000000"/>
          <w:sz w:val="28"/>
          <w:szCs w:val="28"/>
        </w:rPr>
        <w:t>Средства на содержание уличного освещения:</w:t>
      </w:r>
    </w:p>
    <w:p w:rsidR="00D94051" w:rsidRPr="00D94051" w:rsidRDefault="00D94051" w:rsidP="00D94051">
      <w:pPr>
        <w:spacing w:before="75" w:after="75"/>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На территории поселения функционируют сети уличного освещения на которых установлено 198 светильников (</w:t>
      </w:r>
      <w:proofErr w:type="spellStart"/>
      <w:r w:rsidRPr="00D94051">
        <w:rPr>
          <w:rFonts w:ascii="Times New Roman" w:hAnsi="Times New Roman" w:cs="Times New Roman"/>
          <w:color w:val="000000"/>
          <w:sz w:val="28"/>
          <w:szCs w:val="28"/>
        </w:rPr>
        <w:t>Гашун</w:t>
      </w:r>
      <w:proofErr w:type="spellEnd"/>
      <w:r w:rsidRPr="00D94051">
        <w:rPr>
          <w:rFonts w:ascii="Times New Roman" w:hAnsi="Times New Roman" w:cs="Times New Roman"/>
          <w:color w:val="000000"/>
          <w:sz w:val="28"/>
          <w:szCs w:val="28"/>
        </w:rPr>
        <w:t xml:space="preserve"> 123</w:t>
      </w:r>
      <w:proofErr w:type="gramStart"/>
      <w:r w:rsidRPr="00D94051">
        <w:rPr>
          <w:rFonts w:ascii="Times New Roman" w:hAnsi="Times New Roman" w:cs="Times New Roman"/>
          <w:color w:val="000000"/>
          <w:sz w:val="28"/>
          <w:szCs w:val="28"/>
        </w:rPr>
        <w:t>шт.,Ульяновский</w:t>
      </w:r>
      <w:proofErr w:type="gramEnd"/>
      <w:r w:rsidRPr="00D94051">
        <w:rPr>
          <w:rFonts w:ascii="Times New Roman" w:hAnsi="Times New Roman" w:cs="Times New Roman"/>
          <w:color w:val="000000"/>
          <w:sz w:val="28"/>
          <w:szCs w:val="28"/>
        </w:rPr>
        <w:t xml:space="preserve"> 32 шт., </w:t>
      </w:r>
      <w:proofErr w:type="spellStart"/>
      <w:r w:rsidRPr="00D94051">
        <w:rPr>
          <w:rFonts w:ascii="Times New Roman" w:hAnsi="Times New Roman" w:cs="Times New Roman"/>
          <w:color w:val="000000"/>
          <w:sz w:val="28"/>
          <w:szCs w:val="28"/>
        </w:rPr>
        <w:t>Новорубашкин</w:t>
      </w:r>
      <w:proofErr w:type="spellEnd"/>
      <w:r w:rsidRPr="00D94051">
        <w:rPr>
          <w:rFonts w:ascii="Times New Roman" w:hAnsi="Times New Roman" w:cs="Times New Roman"/>
          <w:color w:val="000000"/>
          <w:sz w:val="28"/>
          <w:szCs w:val="28"/>
        </w:rPr>
        <w:t xml:space="preserve"> 19шт., Русско-Садовский 18шт).</w:t>
      </w:r>
    </w:p>
    <w:p w:rsidR="00D94051" w:rsidRPr="00D94051" w:rsidRDefault="00D94051" w:rsidP="00D94051">
      <w:pPr>
        <w:spacing w:before="75" w:after="75"/>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 xml:space="preserve">- оплата коммунальных услуг по уличному освещению – 304,1 </w:t>
      </w:r>
      <w:proofErr w:type="spellStart"/>
      <w:r w:rsidRPr="00D94051">
        <w:rPr>
          <w:rFonts w:ascii="Times New Roman" w:hAnsi="Times New Roman" w:cs="Times New Roman"/>
          <w:color w:val="000000"/>
          <w:sz w:val="28"/>
          <w:szCs w:val="28"/>
        </w:rPr>
        <w:t>тыс.руб</w:t>
      </w:r>
      <w:proofErr w:type="spellEnd"/>
      <w:r w:rsidRPr="00D94051">
        <w:rPr>
          <w:rFonts w:ascii="Times New Roman" w:hAnsi="Times New Roman" w:cs="Times New Roman"/>
          <w:color w:val="000000"/>
          <w:sz w:val="28"/>
          <w:szCs w:val="28"/>
        </w:rPr>
        <w:t>.</w:t>
      </w:r>
    </w:p>
    <w:p w:rsidR="00D94051" w:rsidRPr="00D94051" w:rsidRDefault="00D94051" w:rsidP="00D94051">
      <w:pPr>
        <w:spacing w:before="75" w:after="75"/>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 обслуживание уличного освещения (два раза в год) - 21,1 тыс. руб.</w:t>
      </w:r>
    </w:p>
    <w:p w:rsidR="00D94051" w:rsidRPr="00D94051" w:rsidRDefault="00D94051" w:rsidP="00D94051">
      <w:pPr>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 xml:space="preserve"> </w:t>
      </w:r>
      <w:proofErr w:type="gramStart"/>
      <w:r w:rsidRPr="00D94051">
        <w:rPr>
          <w:rFonts w:ascii="Times New Roman" w:hAnsi="Times New Roman" w:cs="Times New Roman"/>
          <w:color w:val="000000"/>
          <w:sz w:val="28"/>
          <w:szCs w:val="28"/>
        </w:rPr>
        <w:t>во</w:t>
      </w:r>
      <w:proofErr w:type="gramEnd"/>
      <w:r w:rsidRPr="00D94051">
        <w:rPr>
          <w:rFonts w:ascii="Times New Roman" w:hAnsi="Times New Roman" w:cs="Times New Roman"/>
          <w:color w:val="000000"/>
          <w:sz w:val="28"/>
          <w:szCs w:val="28"/>
        </w:rPr>
        <w:t xml:space="preserve"> 2 полугодии 2019 г в рамках реализации муниципальной программы </w:t>
      </w:r>
      <w:r w:rsidRPr="00D94051">
        <w:rPr>
          <w:rFonts w:ascii="Times New Roman" w:hAnsi="Times New Roman" w:cs="Times New Roman"/>
          <w:bCs/>
          <w:color w:val="000000"/>
          <w:sz w:val="28"/>
          <w:szCs w:val="28"/>
        </w:rPr>
        <w:t>«Энергосбережение  и повышение энергетической эффективности" проведен текущий ремонт уличного освещения на сумму 120,6 тыс. руб.</w:t>
      </w:r>
    </w:p>
    <w:p w:rsidR="00D94051" w:rsidRPr="00D94051" w:rsidRDefault="00D94051" w:rsidP="00D94051">
      <w:pPr>
        <w:spacing w:before="75" w:after="75"/>
        <w:jc w:val="both"/>
        <w:rPr>
          <w:rFonts w:ascii="Times New Roman" w:hAnsi="Times New Roman" w:cs="Times New Roman"/>
          <w:b/>
          <w:i/>
          <w:color w:val="000000"/>
          <w:sz w:val="28"/>
          <w:szCs w:val="28"/>
        </w:rPr>
      </w:pPr>
      <w:r w:rsidRPr="00D94051">
        <w:rPr>
          <w:rFonts w:ascii="Times New Roman" w:hAnsi="Times New Roman" w:cs="Times New Roman"/>
          <w:b/>
          <w:i/>
          <w:color w:val="000000"/>
          <w:sz w:val="28"/>
          <w:szCs w:val="28"/>
        </w:rPr>
        <w:t>Благоустройство:</w:t>
      </w:r>
    </w:p>
    <w:p w:rsidR="00D94051" w:rsidRPr="00D94051" w:rsidRDefault="00D94051" w:rsidP="00D94051">
      <w:pPr>
        <w:spacing w:before="75" w:after="75"/>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 xml:space="preserve">- </w:t>
      </w:r>
      <w:proofErr w:type="spellStart"/>
      <w:r w:rsidRPr="00D94051">
        <w:rPr>
          <w:rFonts w:ascii="Times New Roman" w:hAnsi="Times New Roman" w:cs="Times New Roman"/>
          <w:color w:val="000000"/>
          <w:sz w:val="28"/>
          <w:szCs w:val="28"/>
        </w:rPr>
        <w:t>грейдирование</w:t>
      </w:r>
      <w:proofErr w:type="spellEnd"/>
      <w:r w:rsidRPr="00D94051">
        <w:rPr>
          <w:rFonts w:ascii="Times New Roman" w:hAnsi="Times New Roman" w:cs="Times New Roman"/>
          <w:color w:val="000000"/>
          <w:sz w:val="28"/>
          <w:szCs w:val="28"/>
        </w:rPr>
        <w:t xml:space="preserve"> дорог - 83,3 тыс. </w:t>
      </w:r>
      <w:proofErr w:type="gramStart"/>
      <w:r w:rsidRPr="00D94051">
        <w:rPr>
          <w:rFonts w:ascii="Times New Roman" w:hAnsi="Times New Roman" w:cs="Times New Roman"/>
          <w:color w:val="000000"/>
          <w:sz w:val="28"/>
          <w:szCs w:val="28"/>
        </w:rPr>
        <w:t>руб.(</w:t>
      </w:r>
      <w:proofErr w:type="spellStart"/>
      <w:proofErr w:type="gramEnd"/>
      <w:r w:rsidRPr="00D94051">
        <w:rPr>
          <w:rFonts w:ascii="Times New Roman" w:hAnsi="Times New Roman" w:cs="Times New Roman"/>
          <w:color w:val="000000"/>
          <w:sz w:val="28"/>
          <w:szCs w:val="28"/>
        </w:rPr>
        <w:t>прогрейдированы</w:t>
      </w:r>
      <w:proofErr w:type="spellEnd"/>
      <w:r w:rsidRPr="00D94051">
        <w:rPr>
          <w:rFonts w:ascii="Times New Roman" w:hAnsi="Times New Roman" w:cs="Times New Roman"/>
          <w:color w:val="000000"/>
          <w:sz w:val="28"/>
          <w:szCs w:val="28"/>
        </w:rPr>
        <w:t xml:space="preserve"> дороги в 6 хуторах поселения, подъезды к кладбищам, спланирована площадка для увеличения кладбища в </w:t>
      </w:r>
      <w:proofErr w:type="spellStart"/>
      <w:r w:rsidRPr="00D94051">
        <w:rPr>
          <w:rFonts w:ascii="Times New Roman" w:hAnsi="Times New Roman" w:cs="Times New Roman"/>
          <w:color w:val="000000"/>
          <w:sz w:val="28"/>
          <w:szCs w:val="28"/>
        </w:rPr>
        <w:t>х.Гашун</w:t>
      </w:r>
      <w:proofErr w:type="spellEnd"/>
      <w:r w:rsidRPr="00D94051">
        <w:rPr>
          <w:rFonts w:ascii="Times New Roman" w:hAnsi="Times New Roman" w:cs="Times New Roman"/>
          <w:color w:val="000000"/>
          <w:sz w:val="28"/>
          <w:szCs w:val="28"/>
        </w:rPr>
        <w:t>)</w:t>
      </w:r>
    </w:p>
    <w:p w:rsidR="00D94051" w:rsidRPr="00D94051" w:rsidRDefault="00D94051" w:rsidP="00D94051">
      <w:pPr>
        <w:spacing w:before="75" w:after="75"/>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lastRenderedPageBreak/>
        <w:t>- ремонт памятников погибшим воинам в ВОВ -75,0 тыс. руб.</w:t>
      </w:r>
    </w:p>
    <w:p w:rsidR="00D94051" w:rsidRPr="00D94051" w:rsidRDefault="00D94051" w:rsidP="00D94051">
      <w:pPr>
        <w:spacing w:before="75" w:after="75"/>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 xml:space="preserve"> - </w:t>
      </w:r>
      <w:r w:rsidR="00204E62" w:rsidRPr="00D94051">
        <w:rPr>
          <w:rFonts w:ascii="Times New Roman" w:hAnsi="Times New Roman" w:cs="Times New Roman"/>
          <w:color w:val="000000"/>
          <w:sz w:val="28"/>
          <w:szCs w:val="28"/>
        </w:rPr>
        <w:t>изготовление ПСД</w:t>
      </w:r>
      <w:r w:rsidRPr="00D94051">
        <w:rPr>
          <w:rFonts w:ascii="Times New Roman" w:hAnsi="Times New Roman" w:cs="Times New Roman"/>
          <w:color w:val="000000"/>
          <w:sz w:val="28"/>
          <w:szCs w:val="28"/>
        </w:rPr>
        <w:t xml:space="preserve"> стоимости проектно-</w:t>
      </w:r>
      <w:proofErr w:type="spellStart"/>
      <w:r w:rsidRPr="00D94051">
        <w:rPr>
          <w:rFonts w:ascii="Times New Roman" w:hAnsi="Times New Roman" w:cs="Times New Roman"/>
          <w:color w:val="000000"/>
          <w:sz w:val="28"/>
          <w:szCs w:val="28"/>
        </w:rPr>
        <w:t>изыскательскихработ</w:t>
      </w:r>
      <w:proofErr w:type="spellEnd"/>
      <w:r w:rsidRPr="00D94051">
        <w:rPr>
          <w:rFonts w:ascii="Times New Roman" w:hAnsi="Times New Roman" w:cs="Times New Roman"/>
          <w:color w:val="000000"/>
          <w:sz w:val="28"/>
          <w:szCs w:val="28"/>
        </w:rPr>
        <w:t xml:space="preserve"> на строительство распределительных сетей в </w:t>
      </w:r>
      <w:proofErr w:type="spellStart"/>
      <w:r w:rsidRPr="00D94051">
        <w:rPr>
          <w:rFonts w:ascii="Times New Roman" w:hAnsi="Times New Roman" w:cs="Times New Roman"/>
          <w:color w:val="000000"/>
          <w:sz w:val="28"/>
          <w:szCs w:val="28"/>
        </w:rPr>
        <w:t>х.Старорубашкин</w:t>
      </w:r>
      <w:proofErr w:type="spellEnd"/>
      <w:r w:rsidRPr="00D94051">
        <w:rPr>
          <w:rFonts w:ascii="Times New Roman" w:hAnsi="Times New Roman" w:cs="Times New Roman"/>
          <w:color w:val="000000"/>
          <w:sz w:val="28"/>
          <w:szCs w:val="28"/>
        </w:rPr>
        <w:t xml:space="preserve"> - 70,0 тыс. руб.</w:t>
      </w:r>
    </w:p>
    <w:p w:rsidR="00D94051" w:rsidRPr="00D94051" w:rsidRDefault="00D94051" w:rsidP="00D94051">
      <w:pPr>
        <w:spacing w:before="75" w:after="75"/>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 xml:space="preserve"> - оплата работ </w:t>
      </w:r>
      <w:proofErr w:type="spellStart"/>
      <w:r w:rsidRPr="00D94051">
        <w:rPr>
          <w:rFonts w:ascii="Times New Roman" w:hAnsi="Times New Roman" w:cs="Times New Roman"/>
          <w:color w:val="000000"/>
          <w:sz w:val="28"/>
          <w:szCs w:val="28"/>
        </w:rPr>
        <w:t>подоговорам</w:t>
      </w:r>
      <w:proofErr w:type="spellEnd"/>
      <w:r w:rsidRPr="00D94051">
        <w:rPr>
          <w:rFonts w:ascii="Times New Roman" w:hAnsi="Times New Roman" w:cs="Times New Roman"/>
          <w:color w:val="000000"/>
          <w:sz w:val="28"/>
          <w:szCs w:val="28"/>
        </w:rPr>
        <w:t xml:space="preserve"> с физическими лицами на общественные работы и срочные договора по благоустройству территории поселения - 106,0тыс. руб.</w:t>
      </w:r>
    </w:p>
    <w:p w:rsidR="00D94051" w:rsidRPr="00D94051" w:rsidRDefault="00D94051" w:rsidP="00204E62">
      <w:pPr>
        <w:spacing w:before="75" w:after="0"/>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 оплата сертификата пользователя портала ГИС ЖКХ -5,5 тыс. руб.</w:t>
      </w:r>
    </w:p>
    <w:p w:rsidR="00D94051" w:rsidRPr="00D94051" w:rsidRDefault="00D94051" w:rsidP="00204E62">
      <w:pPr>
        <w:spacing w:before="75" w:after="0"/>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Во 2 полугодии 2019 года реализованы следующие мероприятия по благоустройству территории поселения:</w:t>
      </w:r>
    </w:p>
    <w:p w:rsidR="00D94051" w:rsidRPr="00D94051" w:rsidRDefault="00D94051" w:rsidP="00204E62">
      <w:pPr>
        <w:spacing w:before="75" w:after="0"/>
        <w:jc w:val="both"/>
        <w:rPr>
          <w:rFonts w:ascii="Times New Roman" w:hAnsi="Times New Roman" w:cs="Times New Roman"/>
          <w:color w:val="000000"/>
          <w:sz w:val="28"/>
          <w:szCs w:val="28"/>
        </w:rPr>
      </w:pPr>
      <w:r w:rsidRPr="00D94051">
        <w:rPr>
          <w:rFonts w:ascii="Times New Roman" w:hAnsi="Times New Roman" w:cs="Times New Roman"/>
          <w:color w:val="000000"/>
          <w:sz w:val="28"/>
          <w:szCs w:val="28"/>
        </w:rPr>
        <w:t xml:space="preserve">-Санитарная обрезка деревьев в </w:t>
      </w:r>
      <w:proofErr w:type="spellStart"/>
      <w:r w:rsidRPr="00D94051">
        <w:rPr>
          <w:rFonts w:ascii="Times New Roman" w:hAnsi="Times New Roman" w:cs="Times New Roman"/>
          <w:color w:val="000000"/>
          <w:sz w:val="28"/>
          <w:szCs w:val="28"/>
        </w:rPr>
        <w:t>х.Русско</w:t>
      </w:r>
      <w:proofErr w:type="spellEnd"/>
      <w:r w:rsidRPr="00D94051">
        <w:rPr>
          <w:rFonts w:ascii="Times New Roman" w:hAnsi="Times New Roman" w:cs="Times New Roman"/>
          <w:color w:val="000000"/>
          <w:sz w:val="28"/>
          <w:szCs w:val="28"/>
        </w:rPr>
        <w:t>-Садовский- 145,4 тыс. руб.</w:t>
      </w:r>
    </w:p>
    <w:p w:rsidR="00D94051" w:rsidRPr="00D94051" w:rsidRDefault="00D94051" w:rsidP="00204E62">
      <w:pPr>
        <w:pStyle w:val="a3"/>
        <w:spacing w:after="0" w:afterAutospacing="0"/>
        <w:jc w:val="both"/>
        <w:rPr>
          <w:b/>
          <w:sz w:val="28"/>
          <w:szCs w:val="28"/>
        </w:rPr>
      </w:pPr>
      <w:r w:rsidRPr="00D94051">
        <w:rPr>
          <w:sz w:val="28"/>
          <w:szCs w:val="28"/>
        </w:rPr>
        <w:t>- Приобретение аншлагов -указателей улиц в населенных пунктах поселения- 64,6 тыс. руб.</w:t>
      </w:r>
    </w:p>
    <w:p w:rsidR="00D94051" w:rsidRPr="00D94051" w:rsidRDefault="00D94051" w:rsidP="00204E62">
      <w:pPr>
        <w:pStyle w:val="a3"/>
        <w:spacing w:after="0" w:afterAutospacing="0"/>
        <w:jc w:val="both"/>
        <w:rPr>
          <w:b/>
          <w:sz w:val="28"/>
          <w:szCs w:val="28"/>
        </w:rPr>
      </w:pPr>
      <w:r w:rsidRPr="00D94051">
        <w:rPr>
          <w:sz w:val="28"/>
          <w:szCs w:val="28"/>
        </w:rPr>
        <w:t xml:space="preserve">Обустройство кладбища в </w:t>
      </w:r>
      <w:proofErr w:type="spellStart"/>
      <w:r w:rsidRPr="00D94051">
        <w:rPr>
          <w:sz w:val="28"/>
          <w:szCs w:val="28"/>
        </w:rPr>
        <w:t>х.Гашун</w:t>
      </w:r>
      <w:proofErr w:type="spellEnd"/>
      <w:r w:rsidRPr="00D94051">
        <w:rPr>
          <w:sz w:val="28"/>
          <w:szCs w:val="28"/>
        </w:rPr>
        <w:t xml:space="preserve">, </w:t>
      </w:r>
      <w:proofErr w:type="gramStart"/>
      <w:r w:rsidRPr="00D94051">
        <w:rPr>
          <w:sz w:val="28"/>
          <w:szCs w:val="28"/>
        </w:rPr>
        <w:t>х.Ульяновский  –</w:t>
      </w:r>
      <w:proofErr w:type="gramEnd"/>
      <w:r w:rsidRPr="00D94051">
        <w:rPr>
          <w:sz w:val="28"/>
          <w:szCs w:val="28"/>
        </w:rPr>
        <w:t xml:space="preserve"> 164,0 тыс. руб.</w:t>
      </w:r>
    </w:p>
    <w:p w:rsidR="00D94051" w:rsidRPr="00D94051" w:rsidRDefault="00D94051" w:rsidP="00204E62">
      <w:pPr>
        <w:pStyle w:val="a3"/>
        <w:spacing w:after="0" w:afterAutospacing="0"/>
        <w:jc w:val="both"/>
        <w:rPr>
          <w:b/>
          <w:sz w:val="28"/>
          <w:szCs w:val="28"/>
        </w:rPr>
      </w:pPr>
      <w:r w:rsidRPr="00D94051">
        <w:rPr>
          <w:sz w:val="28"/>
          <w:szCs w:val="28"/>
        </w:rPr>
        <w:t>Оплата ПСД на кап</w:t>
      </w:r>
      <w:proofErr w:type="gramStart"/>
      <w:r w:rsidRPr="00D94051">
        <w:rPr>
          <w:sz w:val="28"/>
          <w:szCs w:val="28"/>
        </w:rPr>
        <w:t>. ремонт</w:t>
      </w:r>
      <w:proofErr w:type="gramEnd"/>
      <w:r w:rsidRPr="00D94051">
        <w:rPr>
          <w:sz w:val="28"/>
          <w:szCs w:val="28"/>
        </w:rPr>
        <w:t xml:space="preserve"> ограждения земельного участка -33,3 тыс. руб.</w:t>
      </w:r>
    </w:p>
    <w:p w:rsidR="00D94051" w:rsidRPr="00D94051" w:rsidRDefault="00D94051" w:rsidP="00204E62">
      <w:pPr>
        <w:spacing w:after="0"/>
        <w:jc w:val="both"/>
        <w:rPr>
          <w:rFonts w:ascii="Times New Roman" w:hAnsi="Times New Roman" w:cs="Times New Roman"/>
          <w:bCs/>
          <w:color w:val="000000"/>
          <w:sz w:val="28"/>
          <w:szCs w:val="28"/>
        </w:rPr>
      </w:pPr>
      <w:r w:rsidRPr="00D94051">
        <w:rPr>
          <w:rFonts w:ascii="Times New Roman" w:hAnsi="Times New Roman" w:cs="Times New Roman"/>
          <w:b/>
          <w:bCs/>
          <w:color w:val="000000"/>
          <w:sz w:val="28"/>
          <w:szCs w:val="28"/>
        </w:rPr>
        <w:t>Муниципальная программа "</w:t>
      </w:r>
      <w:r w:rsidRPr="00D94051">
        <w:rPr>
          <w:rFonts w:ascii="Times New Roman" w:hAnsi="Times New Roman" w:cs="Times New Roman"/>
          <w:sz w:val="28"/>
          <w:szCs w:val="28"/>
        </w:rPr>
        <w:t>Защита населения и территории от чрезвычай</w:t>
      </w:r>
      <w:r w:rsidRPr="00D94051">
        <w:rPr>
          <w:rFonts w:ascii="Times New Roman" w:hAnsi="Times New Roman" w:cs="Times New Roman"/>
          <w:sz w:val="28"/>
          <w:szCs w:val="28"/>
        </w:rPr>
        <w:softHyphen/>
        <w:t>ных ситуаций, обеспечение пожарной безопасности и безопасности людей на водных объектах</w:t>
      </w:r>
      <w:r w:rsidRPr="00D94051">
        <w:rPr>
          <w:rFonts w:ascii="Times New Roman" w:hAnsi="Times New Roman" w:cs="Times New Roman"/>
          <w:b/>
          <w:bCs/>
          <w:color w:val="000000"/>
          <w:sz w:val="28"/>
          <w:szCs w:val="28"/>
        </w:rPr>
        <w:t xml:space="preserve"> "</w:t>
      </w:r>
      <w:r w:rsidRPr="00D94051">
        <w:rPr>
          <w:rFonts w:ascii="Times New Roman" w:hAnsi="Times New Roman" w:cs="Times New Roman"/>
          <w:bCs/>
          <w:color w:val="000000"/>
          <w:sz w:val="28"/>
          <w:szCs w:val="28"/>
        </w:rPr>
        <w:t xml:space="preserve"> израсходовано 12,1 тыс. </w:t>
      </w:r>
      <w:proofErr w:type="spellStart"/>
      <w:proofErr w:type="gramStart"/>
      <w:r w:rsidRPr="00D94051">
        <w:rPr>
          <w:rFonts w:ascii="Times New Roman" w:hAnsi="Times New Roman" w:cs="Times New Roman"/>
          <w:bCs/>
          <w:color w:val="000000"/>
          <w:sz w:val="28"/>
          <w:szCs w:val="28"/>
        </w:rPr>
        <w:t>руб</w:t>
      </w:r>
      <w:proofErr w:type="spellEnd"/>
      <w:r w:rsidRPr="00D94051">
        <w:rPr>
          <w:rFonts w:ascii="Times New Roman" w:hAnsi="Times New Roman" w:cs="Times New Roman"/>
          <w:bCs/>
          <w:color w:val="000000"/>
          <w:sz w:val="28"/>
          <w:szCs w:val="28"/>
        </w:rPr>
        <w:t xml:space="preserve">  (</w:t>
      </w:r>
      <w:proofErr w:type="gramEnd"/>
      <w:r w:rsidRPr="00D94051">
        <w:rPr>
          <w:rFonts w:ascii="Times New Roman" w:hAnsi="Times New Roman" w:cs="Times New Roman"/>
          <w:bCs/>
          <w:color w:val="000000"/>
          <w:sz w:val="28"/>
          <w:szCs w:val="28"/>
        </w:rPr>
        <w:t>7,0% от план. назначений) в т. ч.</w:t>
      </w:r>
    </w:p>
    <w:p w:rsidR="00D94051" w:rsidRPr="00D94051" w:rsidRDefault="00D94051" w:rsidP="00204E62">
      <w:pPr>
        <w:spacing w:after="0"/>
        <w:jc w:val="both"/>
        <w:rPr>
          <w:rFonts w:ascii="Times New Roman" w:hAnsi="Times New Roman" w:cs="Times New Roman"/>
          <w:bCs/>
          <w:color w:val="000000"/>
          <w:sz w:val="28"/>
          <w:szCs w:val="28"/>
        </w:rPr>
      </w:pPr>
      <w:r w:rsidRPr="00D94051">
        <w:rPr>
          <w:rFonts w:ascii="Times New Roman" w:hAnsi="Times New Roman" w:cs="Times New Roman"/>
          <w:bCs/>
          <w:color w:val="000000"/>
          <w:sz w:val="28"/>
          <w:szCs w:val="28"/>
        </w:rPr>
        <w:t xml:space="preserve">- 14,8 </w:t>
      </w:r>
      <w:proofErr w:type="spellStart"/>
      <w:r w:rsidRPr="00D94051">
        <w:rPr>
          <w:rFonts w:ascii="Times New Roman" w:hAnsi="Times New Roman" w:cs="Times New Roman"/>
          <w:bCs/>
          <w:color w:val="000000"/>
          <w:sz w:val="28"/>
          <w:szCs w:val="28"/>
        </w:rPr>
        <w:t>т.р</w:t>
      </w:r>
      <w:proofErr w:type="spellEnd"/>
      <w:r w:rsidRPr="00D94051">
        <w:rPr>
          <w:rFonts w:ascii="Times New Roman" w:hAnsi="Times New Roman" w:cs="Times New Roman"/>
          <w:bCs/>
          <w:color w:val="000000"/>
          <w:sz w:val="28"/>
          <w:szCs w:val="28"/>
        </w:rPr>
        <w:t xml:space="preserve">.- обслуживание пожарной сигнализации в ДК, </w:t>
      </w:r>
    </w:p>
    <w:p w:rsidR="00D94051" w:rsidRPr="00D94051" w:rsidRDefault="00D94051" w:rsidP="00204E62">
      <w:pPr>
        <w:spacing w:after="0"/>
        <w:jc w:val="both"/>
        <w:rPr>
          <w:rFonts w:ascii="Times New Roman" w:hAnsi="Times New Roman" w:cs="Times New Roman"/>
          <w:bCs/>
          <w:color w:val="000000"/>
          <w:sz w:val="28"/>
          <w:szCs w:val="28"/>
        </w:rPr>
      </w:pPr>
      <w:r w:rsidRPr="00D94051">
        <w:rPr>
          <w:rFonts w:ascii="Times New Roman" w:hAnsi="Times New Roman" w:cs="Times New Roman"/>
          <w:bCs/>
          <w:color w:val="000000"/>
          <w:sz w:val="28"/>
          <w:szCs w:val="28"/>
        </w:rPr>
        <w:t xml:space="preserve">-7,2т.р. – обслуживание пожарной сигнализации в Администрации, </w:t>
      </w:r>
    </w:p>
    <w:p w:rsidR="00D94051" w:rsidRPr="00D94051" w:rsidRDefault="00D94051" w:rsidP="00204E62">
      <w:pPr>
        <w:spacing w:after="0"/>
        <w:jc w:val="both"/>
        <w:rPr>
          <w:rFonts w:ascii="Times New Roman" w:hAnsi="Times New Roman" w:cs="Times New Roman"/>
          <w:bCs/>
          <w:color w:val="000000"/>
          <w:sz w:val="28"/>
          <w:szCs w:val="28"/>
        </w:rPr>
      </w:pPr>
      <w:r w:rsidRPr="00D94051">
        <w:rPr>
          <w:rFonts w:ascii="Times New Roman" w:hAnsi="Times New Roman" w:cs="Times New Roman"/>
          <w:bCs/>
          <w:color w:val="000000"/>
          <w:sz w:val="28"/>
          <w:szCs w:val="28"/>
        </w:rPr>
        <w:t>-перезарядка огнетушителей- 4,1 тыс. руб.)</w:t>
      </w:r>
    </w:p>
    <w:p w:rsidR="00D94051" w:rsidRPr="00D94051" w:rsidRDefault="00D94051" w:rsidP="00204E62">
      <w:pPr>
        <w:spacing w:after="0"/>
        <w:jc w:val="both"/>
        <w:rPr>
          <w:rFonts w:ascii="Times New Roman" w:hAnsi="Times New Roman" w:cs="Times New Roman"/>
          <w:bCs/>
          <w:color w:val="000000"/>
          <w:sz w:val="28"/>
          <w:szCs w:val="28"/>
        </w:rPr>
      </w:pPr>
      <w:r w:rsidRPr="00D94051">
        <w:rPr>
          <w:rFonts w:ascii="Times New Roman" w:hAnsi="Times New Roman" w:cs="Times New Roman"/>
          <w:bCs/>
          <w:color w:val="000000"/>
          <w:sz w:val="28"/>
          <w:szCs w:val="28"/>
        </w:rPr>
        <w:t>Во 2 полугодии проведены работы по обработке чердачного помещения здания Администрации - 20,5 тыс. руб., изготовлены информационные стенды по безопасности людей на водных объектах- 9,5 тыс. руб.</w:t>
      </w:r>
    </w:p>
    <w:p w:rsidR="00D94051" w:rsidRPr="00D94051" w:rsidRDefault="00D94051" w:rsidP="00204E62">
      <w:pPr>
        <w:spacing w:after="0"/>
        <w:jc w:val="both"/>
        <w:rPr>
          <w:rFonts w:ascii="Times New Roman" w:hAnsi="Times New Roman" w:cs="Times New Roman"/>
          <w:sz w:val="28"/>
          <w:szCs w:val="28"/>
        </w:rPr>
      </w:pPr>
      <w:r w:rsidRPr="00D94051">
        <w:rPr>
          <w:rFonts w:ascii="Times New Roman" w:hAnsi="Times New Roman" w:cs="Times New Roman"/>
          <w:b/>
          <w:sz w:val="28"/>
          <w:szCs w:val="28"/>
        </w:rPr>
        <w:t>Муниципальная целевая программа «</w:t>
      </w:r>
      <w:r w:rsidRPr="00D94051">
        <w:rPr>
          <w:rFonts w:ascii="Times New Roman" w:hAnsi="Times New Roman" w:cs="Times New Roman"/>
          <w:sz w:val="28"/>
          <w:szCs w:val="28"/>
        </w:rPr>
        <w:t xml:space="preserve">Охрана окружающей среды и рациональное </w:t>
      </w:r>
      <w:proofErr w:type="gramStart"/>
      <w:r w:rsidRPr="00D94051">
        <w:rPr>
          <w:rFonts w:ascii="Times New Roman" w:hAnsi="Times New Roman" w:cs="Times New Roman"/>
          <w:sz w:val="28"/>
          <w:szCs w:val="28"/>
        </w:rPr>
        <w:t>природопользование»  израсходовано</w:t>
      </w:r>
      <w:proofErr w:type="gramEnd"/>
      <w:r w:rsidRPr="00D94051">
        <w:rPr>
          <w:rFonts w:ascii="Times New Roman" w:hAnsi="Times New Roman" w:cs="Times New Roman"/>
          <w:sz w:val="28"/>
          <w:szCs w:val="28"/>
        </w:rPr>
        <w:t xml:space="preserve">  74,8 </w:t>
      </w:r>
      <w:proofErr w:type="spellStart"/>
      <w:r w:rsidRPr="00D94051">
        <w:rPr>
          <w:rFonts w:ascii="Times New Roman" w:hAnsi="Times New Roman" w:cs="Times New Roman"/>
          <w:sz w:val="28"/>
          <w:szCs w:val="28"/>
        </w:rPr>
        <w:t>тыс.руб</w:t>
      </w:r>
      <w:proofErr w:type="spellEnd"/>
      <w:r w:rsidRPr="00D94051">
        <w:rPr>
          <w:rFonts w:ascii="Times New Roman" w:hAnsi="Times New Roman" w:cs="Times New Roman"/>
          <w:sz w:val="28"/>
          <w:szCs w:val="28"/>
        </w:rPr>
        <w:t>. (78,7% от план. назначений) в т. ч.</w:t>
      </w:r>
    </w:p>
    <w:p w:rsidR="00D94051" w:rsidRPr="00D94051" w:rsidRDefault="00D94051" w:rsidP="00204E62">
      <w:pPr>
        <w:spacing w:after="0"/>
        <w:jc w:val="both"/>
        <w:rPr>
          <w:rFonts w:ascii="Times New Roman" w:hAnsi="Times New Roman" w:cs="Times New Roman"/>
          <w:sz w:val="28"/>
          <w:szCs w:val="28"/>
        </w:rPr>
      </w:pPr>
      <w:r w:rsidRPr="00D94051">
        <w:rPr>
          <w:rFonts w:ascii="Times New Roman" w:hAnsi="Times New Roman" w:cs="Times New Roman"/>
          <w:sz w:val="28"/>
          <w:szCs w:val="28"/>
        </w:rPr>
        <w:t xml:space="preserve">Противоклещевая обработка территорий кладбищ -18,3 </w:t>
      </w:r>
      <w:proofErr w:type="spellStart"/>
      <w:r w:rsidRPr="00D94051">
        <w:rPr>
          <w:rFonts w:ascii="Times New Roman" w:hAnsi="Times New Roman" w:cs="Times New Roman"/>
          <w:sz w:val="28"/>
          <w:szCs w:val="28"/>
        </w:rPr>
        <w:t>тыс.руб</w:t>
      </w:r>
      <w:proofErr w:type="spellEnd"/>
      <w:r w:rsidRPr="00D94051">
        <w:rPr>
          <w:rFonts w:ascii="Times New Roman" w:hAnsi="Times New Roman" w:cs="Times New Roman"/>
          <w:sz w:val="28"/>
          <w:szCs w:val="28"/>
        </w:rPr>
        <w:t xml:space="preserve">., </w:t>
      </w:r>
    </w:p>
    <w:p w:rsidR="00D94051" w:rsidRPr="00D94051" w:rsidRDefault="00D94051" w:rsidP="00204E62">
      <w:pPr>
        <w:spacing w:after="0"/>
        <w:jc w:val="both"/>
        <w:rPr>
          <w:rFonts w:ascii="Times New Roman" w:hAnsi="Times New Roman" w:cs="Times New Roman"/>
          <w:sz w:val="28"/>
          <w:szCs w:val="28"/>
        </w:rPr>
      </w:pPr>
      <w:r w:rsidRPr="00D94051">
        <w:rPr>
          <w:rFonts w:ascii="Times New Roman" w:hAnsi="Times New Roman" w:cs="Times New Roman"/>
          <w:sz w:val="28"/>
          <w:szCs w:val="28"/>
        </w:rPr>
        <w:t xml:space="preserve">Услуги по обращению с отходами- 3,2 тыс. руб. </w:t>
      </w:r>
    </w:p>
    <w:p w:rsidR="00D94051" w:rsidRPr="00D94051" w:rsidRDefault="00D94051" w:rsidP="00204E62">
      <w:pPr>
        <w:spacing w:after="0"/>
        <w:jc w:val="both"/>
        <w:rPr>
          <w:rFonts w:ascii="Times New Roman" w:hAnsi="Times New Roman" w:cs="Times New Roman"/>
          <w:sz w:val="28"/>
          <w:szCs w:val="28"/>
        </w:rPr>
      </w:pPr>
      <w:r w:rsidRPr="00D94051">
        <w:rPr>
          <w:rFonts w:ascii="Times New Roman" w:hAnsi="Times New Roman" w:cs="Times New Roman"/>
          <w:sz w:val="28"/>
          <w:szCs w:val="28"/>
        </w:rPr>
        <w:t>Разработка паспортов на отходы -18,0 тыс. руб.</w:t>
      </w:r>
    </w:p>
    <w:p w:rsidR="00D94051" w:rsidRPr="00D94051" w:rsidRDefault="00D94051" w:rsidP="00204E62">
      <w:pPr>
        <w:spacing w:after="0"/>
        <w:rPr>
          <w:rFonts w:ascii="Times New Roman" w:hAnsi="Times New Roman" w:cs="Times New Roman"/>
          <w:sz w:val="28"/>
          <w:szCs w:val="28"/>
        </w:rPr>
      </w:pPr>
      <w:r w:rsidRPr="00D94051">
        <w:rPr>
          <w:rFonts w:ascii="Times New Roman" w:hAnsi="Times New Roman" w:cs="Times New Roman"/>
          <w:sz w:val="28"/>
          <w:szCs w:val="28"/>
        </w:rPr>
        <w:t>Приобретение контейнеров для мусора- 45,0 тыс. руб.</w:t>
      </w:r>
    </w:p>
    <w:p w:rsidR="00D94051" w:rsidRPr="00204E62" w:rsidRDefault="00D94051" w:rsidP="00204E62">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204E62">
        <w:rPr>
          <w:rFonts w:ascii="Times New Roman" w:hAnsi="Times New Roman" w:cs="Times New Roman"/>
          <w:sz w:val="28"/>
          <w:szCs w:val="28"/>
        </w:rPr>
        <w:t>Подводя итоги работы администрации Северного сельского поселения по обеспечению финансирования всех полномочий, определенных ФЗ №131-ФЗ «Об общих принципах организации местного самоуправления в РФ» за 2019 год можно отметить, что </w:t>
      </w:r>
      <w:r w:rsidRPr="00204E62">
        <w:rPr>
          <w:rFonts w:ascii="Times New Roman" w:hAnsi="Times New Roman" w:cs="Times New Roman"/>
          <w:bCs/>
          <w:sz w:val="28"/>
          <w:szCs w:val="28"/>
        </w:rPr>
        <w:t>главным финансовым инструментом для достижения стабильности социально-экономического развития поселения безусловно служит бюджет.</w:t>
      </w:r>
      <w:r w:rsidRPr="00204E62">
        <w:rPr>
          <w:rFonts w:ascii="Times New Roman" w:hAnsi="Times New Roman" w:cs="Times New Roman"/>
          <w:sz w:val="28"/>
          <w:szCs w:val="28"/>
        </w:rPr>
        <w:t>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w:t>
      </w:r>
      <w:r w:rsidRPr="00204E62">
        <w:rPr>
          <w:rFonts w:ascii="Times New Roman" w:hAnsi="Times New Roman" w:cs="Times New Roman"/>
          <w:bCs/>
          <w:sz w:val="28"/>
          <w:szCs w:val="28"/>
        </w:rPr>
        <w:t xml:space="preserve"> Также специалистами </w:t>
      </w:r>
      <w:r w:rsidRPr="00204E62">
        <w:rPr>
          <w:rFonts w:ascii="Times New Roman" w:hAnsi="Times New Roman" w:cs="Times New Roman"/>
          <w:bCs/>
          <w:sz w:val="28"/>
          <w:szCs w:val="28"/>
        </w:rPr>
        <w:lastRenderedPageBreak/>
        <w:t>администрации ведется активная работа по сокращению задолженности по налогам.</w:t>
      </w:r>
    </w:p>
    <w:p w:rsidR="00D94051" w:rsidRPr="00D94051" w:rsidRDefault="00D94051" w:rsidP="00D94051">
      <w:pPr>
        <w:rPr>
          <w:rFonts w:ascii="Times New Roman" w:hAnsi="Times New Roman" w:cs="Times New Roman"/>
          <w:b/>
          <w:sz w:val="28"/>
          <w:szCs w:val="28"/>
        </w:rPr>
      </w:pPr>
      <w:r w:rsidRPr="00D94051">
        <w:rPr>
          <w:rFonts w:ascii="Times New Roman" w:hAnsi="Times New Roman" w:cs="Times New Roman"/>
          <w:b/>
          <w:sz w:val="28"/>
          <w:szCs w:val="28"/>
        </w:rPr>
        <w:t>Вопросы земельных и имущественных отношений.</w:t>
      </w:r>
    </w:p>
    <w:p w:rsidR="00D94051" w:rsidRPr="00D94051" w:rsidRDefault="00D94051" w:rsidP="00D94051">
      <w:pPr>
        <w:jc w:val="both"/>
        <w:rPr>
          <w:rFonts w:ascii="Times New Roman" w:hAnsi="Times New Roman" w:cs="Times New Roman"/>
          <w:color w:val="212121"/>
          <w:sz w:val="28"/>
          <w:szCs w:val="28"/>
        </w:rPr>
      </w:pPr>
      <w:r w:rsidRPr="00D94051">
        <w:rPr>
          <w:rFonts w:ascii="Times New Roman" w:hAnsi="Times New Roman" w:cs="Times New Roman"/>
          <w:sz w:val="28"/>
          <w:szCs w:val="28"/>
        </w:rPr>
        <w:t xml:space="preserve">02.12.2019г. между Администрацией Северного сельского </w:t>
      </w:r>
      <w:proofErr w:type="gramStart"/>
      <w:r w:rsidRPr="00D94051">
        <w:rPr>
          <w:rFonts w:ascii="Times New Roman" w:hAnsi="Times New Roman" w:cs="Times New Roman"/>
          <w:sz w:val="28"/>
          <w:szCs w:val="28"/>
        </w:rPr>
        <w:t>поселения  и</w:t>
      </w:r>
      <w:proofErr w:type="gramEnd"/>
      <w:r w:rsidRPr="00D94051">
        <w:rPr>
          <w:rFonts w:ascii="Times New Roman" w:hAnsi="Times New Roman" w:cs="Times New Roman"/>
          <w:sz w:val="28"/>
          <w:szCs w:val="28"/>
        </w:rPr>
        <w:t xml:space="preserve"> жителями заключены договора социального найма жилых помещений, находящихся в  собственности МО «Северное сельское поселение»  на квартиру по адресу: х. </w:t>
      </w:r>
      <w:proofErr w:type="spellStart"/>
      <w:r w:rsidRPr="00D94051">
        <w:rPr>
          <w:rFonts w:ascii="Times New Roman" w:hAnsi="Times New Roman" w:cs="Times New Roman"/>
          <w:sz w:val="28"/>
          <w:szCs w:val="28"/>
        </w:rPr>
        <w:t>Гашун</w:t>
      </w:r>
      <w:proofErr w:type="spellEnd"/>
      <w:r w:rsidRPr="00D94051">
        <w:rPr>
          <w:rFonts w:ascii="Times New Roman" w:hAnsi="Times New Roman" w:cs="Times New Roman"/>
          <w:sz w:val="28"/>
          <w:szCs w:val="28"/>
        </w:rPr>
        <w:t xml:space="preserve">, ул. Весенняя, д.7 кв.2 и на квартиру: х. </w:t>
      </w:r>
      <w:proofErr w:type="spellStart"/>
      <w:r w:rsidRPr="00D94051">
        <w:rPr>
          <w:rFonts w:ascii="Times New Roman" w:hAnsi="Times New Roman" w:cs="Times New Roman"/>
          <w:sz w:val="28"/>
          <w:szCs w:val="28"/>
        </w:rPr>
        <w:t>Гашун</w:t>
      </w:r>
      <w:proofErr w:type="spellEnd"/>
      <w:r w:rsidRPr="00D94051">
        <w:rPr>
          <w:rFonts w:ascii="Times New Roman" w:hAnsi="Times New Roman" w:cs="Times New Roman"/>
          <w:sz w:val="28"/>
          <w:szCs w:val="28"/>
        </w:rPr>
        <w:t>, ул. Весенняя д.4 кв.2 для проживания.</w:t>
      </w:r>
    </w:p>
    <w:p w:rsidR="00D94051" w:rsidRPr="00D94051" w:rsidRDefault="00D94051" w:rsidP="00D94051">
      <w:pPr>
        <w:jc w:val="both"/>
        <w:rPr>
          <w:rFonts w:ascii="Times New Roman" w:hAnsi="Times New Roman" w:cs="Times New Roman"/>
          <w:sz w:val="28"/>
          <w:szCs w:val="28"/>
        </w:rPr>
      </w:pPr>
      <w:r w:rsidRPr="00D94051">
        <w:rPr>
          <w:rFonts w:ascii="Times New Roman" w:hAnsi="Times New Roman" w:cs="Times New Roman"/>
          <w:color w:val="212121"/>
          <w:sz w:val="28"/>
          <w:szCs w:val="28"/>
        </w:rPr>
        <w:t>Основной целью деятельности администрации поселения является повышение уровня и улучшение качества жизни каждого жителя нашего поселения. 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rsidR="00D94051" w:rsidRPr="00D94051" w:rsidRDefault="00D94051" w:rsidP="00D94051">
      <w:pPr>
        <w:pStyle w:val="a5"/>
        <w:jc w:val="both"/>
        <w:rPr>
          <w:color w:val="000000"/>
          <w:sz w:val="28"/>
          <w:szCs w:val="28"/>
        </w:rPr>
      </w:pPr>
      <w:r w:rsidRPr="00D94051">
        <w:rPr>
          <w:bCs/>
          <w:iCs/>
          <w:sz w:val="28"/>
          <w:szCs w:val="28"/>
        </w:rPr>
        <w:t xml:space="preserve">Одним из основных полномочий ОМС является рассмотрение обращений граждан. Граждане поселения регулярно обращаются в Администрацию Северного сельского поселения </w:t>
      </w:r>
      <w:r w:rsidRPr="00D94051">
        <w:rPr>
          <w:bCs/>
          <w:iCs/>
          <w:color w:val="000000"/>
          <w:sz w:val="28"/>
          <w:szCs w:val="28"/>
        </w:rPr>
        <w:t xml:space="preserve">по различным вопросам. Во втором полугодии 2019 года поступило 3 письменных обращений, более 60 устных, </w:t>
      </w:r>
      <w:r w:rsidRPr="00D94051">
        <w:rPr>
          <w:color w:val="000000"/>
          <w:sz w:val="28"/>
          <w:szCs w:val="28"/>
        </w:rPr>
        <w:t>выдано 200 справок жителям нашего поселения.</w:t>
      </w:r>
    </w:p>
    <w:p w:rsidR="00D94051" w:rsidRPr="00D94051" w:rsidRDefault="00D94051" w:rsidP="00D94051">
      <w:pPr>
        <w:jc w:val="both"/>
        <w:rPr>
          <w:rFonts w:ascii="Times New Roman" w:hAnsi="Times New Roman" w:cs="Times New Roman"/>
          <w:sz w:val="28"/>
          <w:szCs w:val="28"/>
        </w:rPr>
      </w:pPr>
      <w:r w:rsidRPr="00D94051">
        <w:rPr>
          <w:rFonts w:ascii="Times New Roman" w:hAnsi="Times New Roman" w:cs="Times New Roman"/>
          <w:sz w:val="28"/>
          <w:szCs w:val="28"/>
        </w:rPr>
        <w:t xml:space="preserve">   Анализ обращений свидетельствует, что по-прежнему наиболее актуальными являются вопросы по уличному освещению, по низкому напряжению в сети, по содержанию домашних животных скота и птицы, оформление прав собственности на жилье и земельные участки, строительство и ремонт дорог.</w:t>
      </w:r>
    </w:p>
    <w:p w:rsidR="00D94051" w:rsidRPr="00D94051" w:rsidRDefault="00D94051" w:rsidP="00D94051">
      <w:pPr>
        <w:jc w:val="both"/>
        <w:rPr>
          <w:rFonts w:ascii="Times New Roman" w:hAnsi="Times New Roman" w:cs="Times New Roman"/>
          <w:sz w:val="28"/>
          <w:szCs w:val="28"/>
        </w:rPr>
      </w:pPr>
      <w:r w:rsidRPr="00D94051">
        <w:rPr>
          <w:rFonts w:ascii="Times New Roman" w:hAnsi="Times New Roman" w:cs="Times New Roman"/>
          <w:bCs/>
          <w:color w:val="000000"/>
          <w:sz w:val="28"/>
          <w:szCs w:val="28"/>
        </w:rPr>
        <w:t xml:space="preserve">В рамках нормотворческой деятельности Администрацией Северного сельского поселения за отчетный период </w:t>
      </w:r>
      <w:r w:rsidRPr="00D94051">
        <w:rPr>
          <w:rFonts w:ascii="Times New Roman" w:hAnsi="Times New Roman" w:cs="Times New Roman"/>
          <w:color w:val="000000"/>
          <w:sz w:val="28"/>
          <w:szCs w:val="28"/>
        </w:rPr>
        <w:t xml:space="preserve">разработаны и приняты 40 постановлений, 29 распоряжений. </w:t>
      </w:r>
      <w:r w:rsidRPr="00D94051">
        <w:rPr>
          <w:rFonts w:ascii="Times New Roman" w:hAnsi="Times New Roman" w:cs="Times New Roman"/>
          <w:sz w:val="28"/>
          <w:szCs w:val="28"/>
        </w:rPr>
        <w:t>На сегодняшний день Собрание депутатов Северного сельского поселения осуществляет свою работу в том же составе – 10 депутатов, которые требовательно и активно подходят к обсуждению и принятию каждого представленного на заседании решения, вносят предложения, дают заключения. За отчетный период проведено 3 заседания с конкретными повестками, вопросы которых были продиктованы актуальными проблемами сельского поселения. На них рассмотрено и принято 19 решений о внесении изменений в бюджет Северного сельского поселения на 2019-2021 годы, о принятии Устава Северного сельского поселения, о внесении изменений в Решения об уплате налога на имущества и земельного налога. Проекты решений и постановлений направляются в Прокуратуру Зимовниковского района для получения заключения о соответствии принимаемых нормативно-правовых актов действующему законодательству.</w:t>
      </w:r>
    </w:p>
    <w:p w:rsidR="00D94051" w:rsidRDefault="00D94051" w:rsidP="00D94051">
      <w:pPr>
        <w:spacing w:after="0"/>
        <w:jc w:val="both"/>
        <w:rPr>
          <w:rFonts w:ascii="Times New Roman" w:hAnsi="Times New Roman" w:cs="Times New Roman"/>
          <w:color w:val="212121"/>
          <w:sz w:val="28"/>
          <w:szCs w:val="28"/>
        </w:rPr>
      </w:pPr>
      <w:r w:rsidRPr="00D94051">
        <w:rPr>
          <w:rFonts w:ascii="Times New Roman" w:hAnsi="Times New Roman" w:cs="Times New Roman"/>
          <w:color w:val="212121"/>
          <w:sz w:val="28"/>
          <w:szCs w:val="28"/>
        </w:rPr>
        <w:lastRenderedPageBreak/>
        <w:t>В соответствии с п.3 ч.1 ст.14.1 Федерального закона «Об общих принципах организации местного самоуправления в Российской Федерации» от 06 октября 2003 года № 131-</w:t>
      </w:r>
      <w:r w:rsidR="00204E62" w:rsidRPr="00D94051">
        <w:rPr>
          <w:rFonts w:ascii="Times New Roman" w:hAnsi="Times New Roman" w:cs="Times New Roman"/>
          <w:color w:val="212121"/>
          <w:sz w:val="28"/>
          <w:szCs w:val="28"/>
        </w:rPr>
        <w:t>ФЗ, специалистом</w:t>
      </w:r>
      <w:r w:rsidRPr="00D94051">
        <w:rPr>
          <w:rFonts w:ascii="Times New Roman" w:hAnsi="Times New Roman" w:cs="Times New Roman"/>
          <w:color w:val="212121"/>
          <w:sz w:val="28"/>
          <w:szCs w:val="28"/>
        </w:rPr>
        <w:t xml:space="preserve"> администрации поселения ведется работа по совершению нотариальных действий. За отчетный период было совершено </w:t>
      </w:r>
      <w:r w:rsidRPr="00D94051">
        <w:rPr>
          <w:rFonts w:ascii="Times New Roman" w:hAnsi="Times New Roman" w:cs="Times New Roman"/>
          <w:bCs/>
          <w:color w:val="212121"/>
          <w:sz w:val="28"/>
          <w:szCs w:val="28"/>
        </w:rPr>
        <w:t>42 нотариальных действий</w:t>
      </w:r>
      <w:r w:rsidRPr="00D94051">
        <w:rPr>
          <w:rFonts w:ascii="Times New Roman" w:hAnsi="Times New Roman" w:cs="Times New Roman"/>
          <w:color w:val="212121"/>
          <w:sz w:val="28"/>
          <w:szCs w:val="28"/>
        </w:rPr>
        <w:t> (в основном это доверенности).</w:t>
      </w:r>
    </w:p>
    <w:p w:rsidR="00D94051" w:rsidRPr="00D94051" w:rsidRDefault="00D94051" w:rsidP="00D94051">
      <w:pPr>
        <w:spacing w:after="0"/>
        <w:jc w:val="both"/>
        <w:rPr>
          <w:rFonts w:ascii="Times New Roman" w:hAnsi="Times New Roman" w:cs="Times New Roman"/>
          <w:color w:val="FF0000"/>
          <w:sz w:val="28"/>
          <w:szCs w:val="28"/>
        </w:rPr>
      </w:pPr>
      <w:r w:rsidRPr="00D94051">
        <w:rPr>
          <w:rFonts w:ascii="Times New Roman" w:hAnsi="Times New Roman" w:cs="Times New Roman"/>
          <w:sz w:val="28"/>
          <w:szCs w:val="28"/>
        </w:rPr>
        <w:t xml:space="preserve">    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w:t>
      </w:r>
    </w:p>
    <w:p w:rsidR="00D94051" w:rsidRPr="00D94051" w:rsidRDefault="00D94051" w:rsidP="00D94051">
      <w:pPr>
        <w:pStyle w:val="a5"/>
        <w:rPr>
          <w:sz w:val="28"/>
          <w:szCs w:val="28"/>
        </w:rPr>
      </w:pPr>
      <w:r w:rsidRPr="00D94051">
        <w:rPr>
          <w:sz w:val="28"/>
          <w:szCs w:val="28"/>
        </w:rPr>
        <w:t xml:space="preserve">На воинском учете в Администрации поселения на 2 полугодие 2019г состоит   335 чел, из них 12 призывников.  Во 2 полугодии 2019 году в вооруженные силах </w:t>
      </w:r>
      <w:proofErr w:type="gramStart"/>
      <w:r w:rsidRPr="00D94051">
        <w:rPr>
          <w:sz w:val="28"/>
          <w:szCs w:val="28"/>
        </w:rPr>
        <w:t>РФ  призваны</w:t>
      </w:r>
      <w:proofErr w:type="gramEnd"/>
      <w:r w:rsidRPr="00D94051">
        <w:rPr>
          <w:sz w:val="28"/>
          <w:szCs w:val="28"/>
        </w:rPr>
        <w:t xml:space="preserve"> 4 чел., 6 чел. демобилизовались.</w:t>
      </w:r>
    </w:p>
    <w:p w:rsidR="00D94051" w:rsidRPr="00D94051" w:rsidRDefault="00204E62" w:rsidP="00D94051">
      <w:pPr>
        <w:rPr>
          <w:rFonts w:ascii="Times New Roman" w:hAnsi="Times New Roman" w:cs="Times New Roman"/>
          <w:b/>
          <w:sz w:val="28"/>
          <w:szCs w:val="28"/>
        </w:rPr>
      </w:pPr>
      <w:r w:rsidRPr="00D94051">
        <w:rPr>
          <w:rFonts w:ascii="Times New Roman" w:hAnsi="Times New Roman" w:cs="Times New Roman"/>
          <w:sz w:val="28"/>
          <w:szCs w:val="28"/>
        </w:rPr>
        <w:t>В администрации</w:t>
      </w:r>
      <w:r w:rsidR="00D94051" w:rsidRPr="00D94051">
        <w:rPr>
          <w:rFonts w:ascii="Times New Roman" w:hAnsi="Times New Roman" w:cs="Times New Roman"/>
          <w:sz w:val="28"/>
          <w:szCs w:val="28"/>
        </w:rPr>
        <w:t xml:space="preserve"> поселения функционирует   точка удаленного доступа МФЦ. Во 2 полугодие 2019 году услугами </w:t>
      </w:r>
      <w:r w:rsidRPr="00D94051">
        <w:rPr>
          <w:rFonts w:ascii="Times New Roman" w:hAnsi="Times New Roman" w:cs="Times New Roman"/>
          <w:sz w:val="28"/>
          <w:szCs w:val="28"/>
        </w:rPr>
        <w:t>филиала МФЦ</w:t>
      </w:r>
      <w:r w:rsidR="00D94051" w:rsidRPr="00D94051">
        <w:rPr>
          <w:rFonts w:ascii="Times New Roman" w:hAnsi="Times New Roman" w:cs="Times New Roman"/>
          <w:sz w:val="28"/>
          <w:szCs w:val="28"/>
        </w:rPr>
        <w:t xml:space="preserve"> воспользовались 1009 чел., всего за 2019год - 2018чел из них более 1000чел. оформили разного рода пособия.</w:t>
      </w:r>
    </w:p>
    <w:p w:rsidR="00D94051" w:rsidRPr="00D94051" w:rsidRDefault="00D94051" w:rsidP="00D94051">
      <w:pPr>
        <w:rPr>
          <w:rFonts w:ascii="Times New Roman" w:hAnsi="Times New Roman" w:cs="Times New Roman"/>
          <w:sz w:val="28"/>
          <w:szCs w:val="28"/>
        </w:rPr>
      </w:pPr>
      <w:r w:rsidRPr="00D94051">
        <w:rPr>
          <w:rFonts w:ascii="Times New Roman" w:hAnsi="Times New Roman" w:cs="Times New Roman"/>
          <w:b/>
          <w:sz w:val="28"/>
          <w:szCs w:val="28"/>
        </w:rPr>
        <w:t>Благоустройство</w:t>
      </w:r>
      <w:r w:rsidRPr="00D94051">
        <w:rPr>
          <w:rFonts w:ascii="Times New Roman" w:hAnsi="Times New Roman" w:cs="Times New Roman"/>
          <w:sz w:val="28"/>
          <w:szCs w:val="28"/>
        </w:rPr>
        <w:t>.</w:t>
      </w:r>
    </w:p>
    <w:p w:rsidR="00D94051" w:rsidRPr="00D94051" w:rsidRDefault="00D94051" w:rsidP="00D94051">
      <w:pPr>
        <w:rPr>
          <w:rFonts w:ascii="Times New Roman" w:hAnsi="Times New Roman" w:cs="Times New Roman"/>
          <w:sz w:val="28"/>
          <w:szCs w:val="28"/>
        </w:rPr>
      </w:pPr>
      <w:r w:rsidRPr="00D94051">
        <w:rPr>
          <w:rFonts w:ascii="Times New Roman" w:hAnsi="Times New Roman" w:cs="Times New Roman"/>
          <w:sz w:val="28"/>
          <w:szCs w:val="28"/>
        </w:rPr>
        <w:t>Особое внимание в деятельности Администрации уделяется созданию комфортных условий для проживания населения Северного сельского поселения.</w:t>
      </w:r>
    </w:p>
    <w:p w:rsidR="00D94051" w:rsidRPr="00D94051" w:rsidRDefault="00D94051" w:rsidP="00D94051">
      <w:pPr>
        <w:jc w:val="both"/>
        <w:rPr>
          <w:rFonts w:ascii="Times New Roman" w:hAnsi="Times New Roman" w:cs="Times New Roman"/>
          <w:sz w:val="28"/>
          <w:szCs w:val="28"/>
        </w:rPr>
      </w:pPr>
      <w:r w:rsidRPr="00D94051">
        <w:rPr>
          <w:rFonts w:ascii="Times New Roman" w:hAnsi="Times New Roman" w:cs="Times New Roman"/>
          <w:sz w:val="28"/>
          <w:szCs w:val="28"/>
        </w:rPr>
        <w:t>Весь период 2 полугодия 2019года Администрация поселения работала в соответствии с планом мероприятий по санитарной очистке и благоустройству поселения.  Проблемы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у каждого свои подходы к решению этого вопроса. Кто-то борется за чистоту и порядок, вкладывая свой труд и средства, а кто-то словами и лозунгами «нам должны всё сделать» продолжает дальше сорить. Работниками администрации были проведены 3</w:t>
      </w:r>
      <w:r w:rsidR="00204E62" w:rsidRPr="00D94051">
        <w:rPr>
          <w:rFonts w:ascii="Times New Roman" w:hAnsi="Times New Roman" w:cs="Times New Roman"/>
          <w:sz w:val="28"/>
          <w:szCs w:val="28"/>
        </w:rPr>
        <w:t>субботника по</w:t>
      </w:r>
      <w:r w:rsidRPr="00D94051">
        <w:rPr>
          <w:rFonts w:ascii="Times New Roman" w:hAnsi="Times New Roman" w:cs="Times New Roman"/>
          <w:sz w:val="28"/>
          <w:szCs w:val="28"/>
        </w:rPr>
        <w:t xml:space="preserve"> наведению порядка. Ежемесячно проводится уборка съездов на автомагистрали Песчанокопское –Котельниково. Постоянно ликвидируются различного рода свалочные очаги мусора.</w:t>
      </w:r>
    </w:p>
    <w:p w:rsidR="00D94051" w:rsidRPr="00D94051" w:rsidRDefault="00D94051" w:rsidP="00D94051">
      <w:pPr>
        <w:rPr>
          <w:rFonts w:ascii="Times New Roman" w:hAnsi="Times New Roman" w:cs="Times New Roman"/>
          <w:sz w:val="28"/>
          <w:szCs w:val="28"/>
        </w:rPr>
      </w:pPr>
      <w:proofErr w:type="gramStart"/>
      <w:r w:rsidRPr="00D94051">
        <w:rPr>
          <w:rFonts w:ascii="Times New Roman" w:hAnsi="Times New Roman" w:cs="Times New Roman"/>
          <w:sz w:val="28"/>
          <w:szCs w:val="28"/>
        </w:rPr>
        <w:t>В  2</w:t>
      </w:r>
      <w:proofErr w:type="gramEnd"/>
      <w:r w:rsidRPr="00D94051">
        <w:rPr>
          <w:rFonts w:ascii="Times New Roman" w:hAnsi="Times New Roman" w:cs="Times New Roman"/>
          <w:sz w:val="28"/>
          <w:szCs w:val="28"/>
        </w:rPr>
        <w:t xml:space="preserve"> полугодии 2019г.работниками  поселения  составлено 7  административных протокола, роздано 31  предписание об нарушении Правил благоустройства и санитарного содержания территории Северного сельского поселения и Правил содержания домашних животных, птицы, собак и кошек на территории Северного сельского поселения.</w:t>
      </w:r>
    </w:p>
    <w:p w:rsidR="00D94051" w:rsidRPr="00D94051" w:rsidRDefault="00D94051" w:rsidP="00D94051">
      <w:pPr>
        <w:rPr>
          <w:rFonts w:ascii="Times New Roman" w:hAnsi="Times New Roman" w:cs="Times New Roman"/>
          <w:sz w:val="28"/>
          <w:szCs w:val="28"/>
        </w:rPr>
      </w:pPr>
      <w:r w:rsidRPr="00D94051">
        <w:rPr>
          <w:rFonts w:ascii="Times New Roman" w:hAnsi="Times New Roman" w:cs="Times New Roman"/>
          <w:sz w:val="28"/>
          <w:szCs w:val="28"/>
        </w:rPr>
        <w:t xml:space="preserve">   Были проведены проверки  Администрации Северного сельского поселения  </w:t>
      </w:r>
      <w:proofErr w:type="spellStart"/>
      <w:r w:rsidRPr="00D94051">
        <w:rPr>
          <w:rFonts w:ascii="Times New Roman" w:hAnsi="Times New Roman" w:cs="Times New Roman"/>
          <w:sz w:val="28"/>
          <w:szCs w:val="28"/>
        </w:rPr>
        <w:t>Волгодонским</w:t>
      </w:r>
      <w:proofErr w:type="spellEnd"/>
      <w:r w:rsidRPr="00D94051">
        <w:rPr>
          <w:rFonts w:ascii="Times New Roman" w:hAnsi="Times New Roman" w:cs="Times New Roman"/>
          <w:sz w:val="28"/>
          <w:szCs w:val="28"/>
        </w:rPr>
        <w:t xml:space="preserve"> межрайонным отделом  Правительства Ростовской области </w:t>
      </w:r>
      <w:r w:rsidRPr="00D94051">
        <w:rPr>
          <w:rFonts w:ascii="Times New Roman" w:hAnsi="Times New Roman" w:cs="Times New Roman"/>
          <w:sz w:val="28"/>
          <w:szCs w:val="28"/>
        </w:rPr>
        <w:lastRenderedPageBreak/>
        <w:t xml:space="preserve">министерства природных ресурсов и экологии Ростовской области  и территориальным отделом Управления </w:t>
      </w:r>
      <w:proofErr w:type="spellStart"/>
      <w:r w:rsidRPr="00D94051">
        <w:rPr>
          <w:rFonts w:ascii="Times New Roman" w:hAnsi="Times New Roman" w:cs="Times New Roman"/>
          <w:sz w:val="28"/>
          <w:szCs w:val="28"/>
        </w:rPr>
        <w:t>Роспотребназора</w:t>
      </w:r>
      <w:proofErr w:type="spellEnd"/>
      <w:r w:rsidRPr="00D94051">
        <w:rPr>
          <w:rFonts w:ascii="Times New Roman" w:hAnsi="Times New Roman" w:cs="Times New Roman"/>
          <w:sz w:val="28"/>
          <w:szCs w:val="28"/>
        </w:rPr>
        <w:t xml:space="preserve"> по Ростовской области в г. Волгодонске, Дубовском, </w:t>
      </w:r>
      <w:proofErr w:type="spellStart"/>
      <w:r w:rsidRPr="00D94051">
        <w:rPr>
          <w:rFonts w:ascii="Times New Roman" w:hAnsi="Times New Roman" w:cs="Times New Roman"/>
          <w:sz w:val="28"/>
          <w:szCs w:val="28"/>
        </w:rPr>
        <w:t>Ремонтненском</w:t>
      </w:r>
      <w:proofErr w:type="spellEnd"/>
      <w:r w:rsidRPr="00D94051">
        <w:rPr>
          <w:rFonts w:ascii="Times New Roman" w:hAnsi="Times New Roman" w:cs="Times New Roman"/>
          <w:sz w:val="28"/>
          <w:szCs w:val="28"/>
        </w:rPr>
        <w:t xml:space="preserve">, </w:t>
      </w:r>
      <w:proofErr w:type="spellStart"/>
      <w:r w:rsidRPr="00D94051">
        <w:rPr>
          <w:rFonts w:ascii="Times New Roman" w:hAnsi="Times New Roman" w:cs="Times New Roman"/>
          <w:sz w:val="28"/>
          <w:szCs w:val="28"/>
        </w:rPr>
        <w:t>Заветненском</w:t>
      </w:r>
      <w:proofErr w:type="spellEnd"/>
      <w:r w:rsidRPr="00D94051">
        <w:rPr>
          <w:rFonts w:ascii="Times New Roman" w:hAnsi="Times New Roman" w:cs="Times New Roman"/>
          <w:sz w:val="28"/>
          <w:szCs w:val="28"/>
        </w:rPr>
        <w:t xml:space="preserve">, </w:t>
      </w:r>
      <w:proofErr w:type="spellStart"/>
      <w:r w:rsidRPr="00D94051">
        <w:rPr>
          <w:rFonts w:ascii="Times New Roman" w:hAnsi="Times New Roman" w:cs="Times New Roman"/>
          <w:sz w:val="28"/>
          <w:szCs w:val="28"/>
        </w:rPr>
        <w:t>Зимовниковском</w:t>
      </w:r>
      <w:proofErr w:type="spellEnd"/>
      <w:r w:rsidRPr="00D94051">
        <w:rPr>
          <w:rFonts w:ascii="Times New Roman" w:hAnsi="Times New Roman" w:cs="Times New Roman"/>
          <w:sz w:val="28"/>
          <w:szCs w:val="28"/>
        </w:rPr>
        <w:t xml:space="preserve"> районах, вынесены  административные протокола и предписания для устранения нарушений в данных сферах (установлены общественные туалеты  и контейнерные площадки на кладбищах в х. </w:t>
      </w:r>
      <w:proofErr w:type="spellStart"/>
      <w:r w:rsidRPr="00D94051">
        <w:rPr>
          <w:rFonts w:ascii="Times New Roman" w:hAnsi="Times New Roman" w:cs="Times New Roman"/>
          <w:sz w:val="28"/>
          <w:szCs w:val="28"/>
        </w:rPr>
        <w:t>Гашун</w:t>
      </w:r>
      <w:proofErr w:type="spellEnd"/>
      <w:r w:rsidRPr="00D94051">
        <w:rPr>
          <w:rFonts w:ascii="Times New Roman" w:hAnsi="Times New Roman" w:cs="Times New Roman"/>
          <w:sz w:val="28"/>
          <w:szCs w:val="28"/>
        </w:rPr>
        <w:t xml:space="preserve">, х. Ульяновский ). </w:t>
      </w:r>
    </w:p>
    <w:p w:rsidR="00D94051" w:rsidRDefault="00D94051" w:rsidP="00D94051">
      <w:pPr>
        <w:pStyle w:val="a5"/>
      </w:pPr>
      <w:r>
        <w:rPr>
          <w:sz w:val="28"/>
          <w:szCs w:val="28"/>
        </w:rPr>
        <w:t>Спасибо за внимание!</w:t>
      </w:r>
    </w:p>
    <w:p w:rsidR="00C65B20" w:rsidRPr="001D68FF" w:rsidRDefault="00C65B20" w:rsidP="00664EFF">
      <w:pPr>
        <w:pStyle w:val="a9"/>
        <w:jc w:val="both"/>
        <w:rPr>
          <w:sz w:val="26"/>
          <w:szCs w:val="26"/>
        </w:rPr>
      </w:pPr>
      <w:r w:rsidRPr="00C65B20">
        <w:rPr>
          <w:sz w:val="26"/>
          <w:szCs w:val="26"/>
        </w:rPr>
        <w:t>РЕШИЛИ: информацию принять к сведению.</w:t>
      </w:r>
    </w:p>
    <w:p w:rsidR="009E49D9" w:rsidRDefault="00585752" w:rsidP="00204E62">
      <w:pPr>
        <w:spacing w:after="120" w:line="240" w:lineRule="auto"/>
        <w:jc w:val="both"/>
        <w:rPr>
          <w:rFonts w:ascii="Times New Roman" w:hAnsi="Times New Roman" w:cs="Times New Roman"/>
          <w:sz w:val="26"/>
          <w:szCs w:val="26"/>
        </w:rPr>
      </w:pPr>
      <w:r w:rsidRPr="00C65B20">
        <w:rPr>
          <w:rFonts w:ascii="Times New Roman" w:eastAsia="Times New Roman" w:hAnsi="Times New Roman" w:cs="Times New Roman"/>
          <w:b/>
          <w:bCs/>
          <w:sz w:val="26"/>
          <w:szCs w:val="26"/>
          <w:lang w:eastAsia="ru-RU"/>
        </w:rPr>
        <w:t xml:space="preserve">  </w:t>
      </w:r>
      <w:r w:rsidR="004C765E" w:rsidRPr="00C65B20">
        <w:rPr>
          <w:rFonts w:ascii="Times New Roman" w:eastAsia="Times New Roman" w:hAnsi="Times New Roman" w:cs="Times New Roman"/>
          <w:b/>
          <w:bCs/>
          <w:sz w:val="26"/>
          <w:szCs w:val="26"/>
          <w:lang w:eastAsia="ru-RU"/>
        </w:rPr>
        <w:t>2</w:t>
      </w:r>
      <w:r w:rsidR="002B1BAD" w:rsidRPr="00C65B20">
        <w:rPr>
          <w:rFonts w:ascii="Times New Roman" w:eastAsia="Times New Roman" w:hAnsi="Times New Roman" w:cs="Times New Roman"/>
          <w:b/>
          <w:bCs/>
          <w:sz w:val="26"/>
          <w:szCs w:val="26"/>
          <w:lang w:eastAsia="ru-RU"/>
        </w:rPr>
        <w:t>.</w:t>
      </w:r>
      <w:r w:rsidR="00B1632E" w:rsidRPr="00C65B20">
        <w:rPr>
          <w:rFonts w:ascii="Times New Roman" w:eastAsia="Times New Roman" w:hAnsi="Times New Roman" w:cs="Times New Roman"/>
          <w:b/>
          <w:bCs/>
          <w:sz w:val="26"/>
          <w:szCs w:val="26"/>
          <w:lang w:eastAsia="ru-RU"/>
        </w:rPr>
        <w:t>СЛУШАЛИ:</w:t>
      </w:r>
      <w:r w:rsidR="002B1BAD" w:rsidRPr="00C65B20">
        <w:rPr>
          <w:rFonts w:ascii="Times New Roman" w:eastAsia="Times New Roman" w:hAnsi="Times New Roman" w:cs="Times New Roman"/>
          <w:b/>
          <w:sz w:val="26"/>
          <w:szCs w:val="26"/>
          <w:lang w:eastAsia="ru-RU"/>
        </w:rPr>
        <w:t xml:space="preserve"> </w:t>
      </w:r>
      <w:r w:rsidR="00204E62">
        <w:rPr>
          <w:rFonts w:ascii="Times New Roman" w:hAnsi="Times New Roman" w:cs="Times New Roman"/>
          <w:sz w:val="26"/>
          <w:szCs w:val="26"/>
        </w:rPr>
        <w:t xml:space="preserve">О </w:t>
      </w:r>
      <w:r w:rsidR="00204E62" w:rsidRPr="009E49D9">
        <w:rPr>
          <w:rFonts w:ascii="Times New Roman" w:hAnsi="Times New Roman" w:cs="Times New Roman"/>
          <w:sz w:val="26"/>
          <w:szCs w:val="26"/>
        </w:rPr>
        <w:t>пожарной б</w:t>
      </w:r>
      <w:r w:rsidR="00204E62">
        <w:rPr>
          <w:rFonts w:ascii="Times New Roman" w:hAnsi="Times New Roman" w:cs="Times New Roman"/>
          <w:sz w:val="26"/>
          <w:szCs w:val="26"/>
        </w:rPr>
        <w:t>езопасности на территории</w:t>
      </w:r>
      <w:r w:rsidR="00204E62" w:rsidRPr="009E49D9">
        <w:rPr>
          <w:rFonts w:ascii="Times New Roman" w:hAnsi="Times New Roman" w:cs="Times New Roman"/>
          <w:sz w:val="26"/>
          <w:szCs w:val="26"/>
        </w:rPr>
        <w:t xml:space="preserve"> Северного сел</w:t>
      </w:r>
      <w:r w:rsidR="00204E62">
        <w:rPr>
          <w:rFonts w:ascii="Times New Roman" w:hAnsi="Times New Roman" w:cs="Times New Roman"/>
          <w:sz w:val="26"/>
          <w:szCs w:val="26"/>
        </w:rPr>
        <w:t xml:space="preserve">ьского поселения </w:t>
      </w:r>
      <w:r w:rsidR="00204E62" w:rsidRPr="009E49D9">
        <w:rPr>
          <w:rFonts w:ascii="Times New Roman" w:hAnsi="Times New Roman" w:cs="Times New Roman"/>
          <w:sz w:val="26"/>
          <w:szCs w:val="26"/>
        </w:rPr>
        <w:t xml:space="preserve">в </w:t>
      </w:r>
      <w:r w:rsidR="00204E62">
        <w:rPr>
          <w:rFonts w:ascii="Times New Roman" w:hAnsi="Times New Roman" w:cs="Times New Roman"/>
          <w:sz w:val="26"/>
          <w:szCs w:val="26"/>
        </w:rPr>
        <w:t>быту.</w:t>
      </w:r>
    </w:p>
    <w:p w:rsidR="0015724A" w:rsidRDefault="009E49D9" w:rsidP="0015724A">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Нарыжная</w:t>
      </w:r>
      <w:proofErr w:type="spellEnd"/>
      <w:r>
        <w:rPr>
          <w:rFonts w:ascii="Times New Roman" w:hAnsi="Times New Roman" w:cs="Times New Roman"/>
          <w:sz w:val="26"/>
          <w:szCs w:val="26"/>
        </w:rPr>
        <w:t xml:space="preserve"> Е.Н.</w:t>
      </w:r>
    </w:p>
    <w:p w:rsidR="00204E62" w:rsidRDefault="00204E62" w:rsidP="0015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Уважаемые жители!</w:t>
      </w:r>
      <w:r w:rsidR="00BD1DE5">
        <w:rPr>
          <w:rFonts w:ascii="Times New Roman" w:hAnsi="Times New Roman" w:cs="Times New Roman"/>
          <w:sz w:val="26"/>
          <w:szCs w:val="26"/>
        </w:rPr>
        <w:t xml:space="preserve"> Во избежание возникновения пожара необходимо соблюдать правила пожарной безопасности. Уходя из дома необходимо выключать все электроприборы. Противозаконные электрические приборы включать запрещается. Розетки обязательно должны быть исправны. Спички, зажигалки хранить подальше от детей. Маленьких детей нельзя оставлять без присмотра. </w:t>
      </w:r>
      <w:r w:rsidR="000D5437">
        <w:rPr>
          <w:rFonts w:ascii="Times New Roman" w:hAnsi="Times New Roman" w:cs="Times New Roman"/>
          <w:sz w:val="26"/>
          <w:szCs w:val="26"/>
        </w:rPr>
        <w:t xml:space="preserve"> </w:t>
      </w:r>
      <w:r w:rsidR="00446B93">
        <w:rPr>
          <w:rFonts w:ascii="Times New Roman" w:hAnsi="Times New Roman" w:cs="Times New Roman"/>
          <w:sz w:val="26"/>
          <w:szCs w:val="26"/>
        </w:rPr>
        <w:t>Печи обязательно готовить перед отопительным сезоном. Трещины заделать, в дымоходе сажу вычистить, перед топкой на полу обязательно должен быть прибит металлический лист.</w:t>
      </w:r>
    </w:p>
    <w:p w:rsidR="00446B93" w:rsidRDefault="000D5437" w:rsidP="0015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этом месяце у жителя </w:t>
      </w:r>
      <w:proofErr w:type="spellStart"/>
      <w:r>
        <w:rPr>
          <w:rFonts w:ascii="Times New Roman" w:hAnsi="Times New Roman" w:cs="Times New Roman"/>
          <w:sz w:val="26"/>
          <w:szCs w:val="26"/>
        </w:rPr>
        <w:t>х.Новорубашкин</w:t>
      </w:r>
      <w:proofErr w:type="spellEnd"/>
      <w:r w:rsidR="00446B93">
        <w:rPr>
          <w:rFonts w:ascii="Times New Roman" w:hAnsi="Times New Roman" w:cs="Times New Roman"/>
          <w:sz w:val="26"/>
          <w:szCs w:val="26"/>
        </w:rPr>
        <w:t xml:space="preserve"> сгорел дом. И все из-за оставленного включенным в розетку электроприбора.</w:t>
      </w:r>
    </w:p>
    <w:p w:rsidR="000D5437" w:rsidRDefault="00446B93" w:rsidP="001572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Жителям в </w:t>
      </w:r>
      <w:proofErr w:type="spellStart"/>
      <w:r>
        <w:rPr>
          <w:rFonts w:ascii="Times New Roman" w:hAnsi="Times New Roman" w:cs="Times New Roman"/>
          <w:sz w:val="26"/>
          <w:szCs w:val="26"/>
        </w:rPr>
        <w:t>х.Гашун</w:t>
      </w:r>
      <w:proofErr w:type="spellEnd"/>
      <w:r>
        <w:rPr>
          <w:rFonts w:ascii="Times New Roman" w:hAnsi="Times New Roman" w:cs="Times New Roman"/>
          <w:sz w:val="26"/>
          <w:szCs w:val="26"/>
        </w:rPr>
        <w:t xml:space="preserve"> также необходимо следить за безопасностью в отопительный период. При запахе газа, перекрыть все краны, проветрить помещение. Ни в коем случае не включать электроосвещение и электроприборы</w:t>
      </w:r>
      <w:r w:rsidR="00BD1061">
        <w:rPr>
          <w:rFonts w:ascii="Times New Roman" w:hAnsi="Times New Roman" w:cs="Times New Roman"/>
          <w:sz w:val="26"/>
          <w:szCs w:val="26"/>
        </w:rPr>
        <w:t>. Не пользуйтесь открытым огнем, может произойти взрыв.</w:t>
      </w:r>
      <w:r>
        <w:rPr>
          <w:rFonts w:ascii="Times New Roman" w:hAnsi="Times New Roman" w:cs="Times New Roman"/>
          <w:sz w:val="26"/>
          <w:szCs w:val="26"/>
        </w:rPr>
        <w:t xml:space="preserve"> </w:t>
      </w:r>
      <w:r w:rsidR="00BD1061">
        <w:rPr>
          <w:rFonts w:ascii="Times New Roman" w:hAnsi="Times New Roman" w:cs="Times New Roman"/>
          <w:sz w:val="26"/>
          <w:szCs w:val="26"/>
        </w:rPr>
        <w:t xml:space="preserve"> Вызовите аварийную службу газа по телефону «04».</w:t>
      </w:r>
      <w:r w:rsidR="000D5437">
        <w:rPr>
          <w:rFonts w:ascii="Times New Roman" w:hAnsi="Times New Roman" w:cs="Times New Roman"/>
          <w:sz w:val="26"/>
          <w:szCs w:val="26"/>
        </w:rPr>
        <w:t xml:space="preserve"> </w:t>
      </w:r>
    </w:p>
    <w:p w:rsidR="009B7D9F" w:rsidRPr="001D68FF" w:rsidRDefault="009B7D9F" w:rsidP="009B7D9F">
      <w:pPr>
        <w:pStyle w:val="a9"/>
        <w:jc w:val="both"/>
        <w:rPr>
          <w:sz w:val="26"/>
          <w:szCs w:val="26"/>
        </w:rPr>
      </w:pPr>
      <w:r w:rsidRPr="00C65B20">
        <w:rPr>
          <w:sz w:val="26"/>
          <w:szCs w:val="26"/>
        </w:rPr>
        <w:t>РЕШИЛИ: информацию принять к сведению.</w:t>
      </w:r>
    </w:p>
    <w:p w:rsidR="008F73DA" w:rsidRDefault="00BD1061" w:rsidP="008F73DA">
      <w:pPr>
        <w:spacing w:after="120" w:line="240" w:lineRule="auto"/>
        <w:jc w:val="both"/>
        <w:rPr>
          <w:rFonts w:ascii="Times New Roman" w:hAnsi="Times New Roman" w:cs="Times New Roman"/>
          <w:sz w:val="26"/>
          <w:szCs w:val="26"/>
        </w:rPr>
      </w:pPr>
      <w:r>
        <w:rPr>
          <w:rFonts w:ascii="Times New Roman" w:eastAsia="Times New Roman" w:hAnsi="Times New Roman" w:cs="Times New Roman"/>
          <w:b/>
          <w:bCs/>
          <w:sz w:val="26"/>
          <w:szCs w:val="26"/>
          <w:lang w:eastAsia="ru-RU"/>
        </w:rPr>
        <w:t xml:space="preserve">   3</w:t>
      </w:r>
      <w:r w:rsidR="008F73DA" w:rsidRPr="00C65B20">
        <w:rPr>
          <w:rFonts w:ascii="Times New Roman" w:eastAsia="Times New Roman" w:hAnsi="Times New Roman" w:cs="Times New Roman"/>
          <w:b/>
          <w:bCs/>
          <w:sz w:val="26"/>
          <w:szCs w:val="26"/>
          <w:lang w:eastAsia="ru-RU"/>
        </w:rPr>
        <w:t>.СЛУШАЛИ:</w:t>
      </w:r>
      <w:r w:rsidR="008F73DA" w:rsidRPr="00C65B20">
        <w:rPr>
          <w:rFonts w:ascii="Times New Roman" w:eastAsia="Times New Roman" w:hAnsi="Times New Roman" w:cs="Times New Roman"/>
          <w:b/>
          <w:sz w:val="26"/>
          <w:szCs w:val="26"/>
          <w:lang w:eastAsia="ru-RU"/>
        </w:rPr>
        <w:t xml:space="preserve"> </w:t>
      </w:r>
      <w:r w:rsidR="00067DC1">
        <w:rPr>
          <w:rFonts w:ascii="Times New Roman" w:hAnsi="Times New Roman" w:cs="Times New Roman"/>
          <w:sz w:val="26"/>
          <w:szCs w:val="26"/>
        </w:rPr>
        <w:t xml:space="preserve">О предстоящей </w:t>
      </w:r>
      <w:r w:rsidR="00067DC1" w:rsidRPr="008F73DA">
        <w:rPr>
          <w:rFonts w:ascii="Times New Roman" w:hAnsi="Times New Roman" w:cs="Times New Roman"/>
          <w:color w:val="000000"/>
          <w:sz w:val="28"/>
          <w:szCs w:val="28"/>
        </w:rPr>
        <w:t>Всероссийской переписи населения</w:t>
      </w:r>
      <w:r w:rsidR="00067DC1">
        <w:rPr>
          <w:rFonts w:ascii="Times New Roman" w:hAnsi="Times New Roman" w:cs="Times New Roman"/>
          <w:sz w:val="26"/>
          <w:szCs w:val="26"/>
        </w:rPr>
        <w:t xml:space="preserve"> на территории Северного сельского поселения.</w:t>
      </w:r>
    </w:p>
    <w:p w:rsidR="008F73DA" w:rsidRDefault="00067DC1" w:rsidP="008F73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8F73DA">
        <w:rPr>
          <w:rFonts w:ascii="Times New Roman" w:hAnsi="Times New Roman" w:cs="Times New Roman"/>
          <w:sz w:val="26"/>
          <w:szCs w:val="26"/>
        </w:rPr>
        <w:t>Нарыжная</w:t>
      </w:r>
      <w:proofErr w:type="spellEnd"/>
      <w:r w:rsidR="008F73DA">
        <w:rPr>
          <w:rFonts w:ascii="Times New Roman" w:hAnsi="Times New Roman" w:cs="Times New Roman"/>
          <w:sz w:val="26"/>
          <w:szCs w:val="26"/>
        </w:rPr>
        <w:t xml:space="preserve"> Е.Н.</w:t>
      </w:r>
    </w:p>
    <w:p w:rsidR="008F73DA" w:rsidRPr="00067DC1" w:rsidRDefault="00067DC1" w:rsidP="00BD1061">
      <w:pPr>
        <w:pStyle w:val="21"/>
        <w:spacing w:after="0" w:line="240" w:lineRule="auto"/>
        <w:ind w:left="1"/>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8F73DA" w:rsidRPr="00067DC1">
        <w:rPr>
          <w:rFonts w:ascii="Times New Roman" w:hAnsi="Times New Roman" w:cs="Times New Roman"/>
          <w:color w:val="000000"/>
          <w:sz w:val="28"/>
          <w:szCs w:val="28"/>
        </w:rPr>
        <w:t xml:space="preserve">Во исполнение Федерального закона от 25 января 2002 г. № 8-ФЗ </w:t>
      </w:r>
      <w:r w:rsidR="008F73DA" w:rsidRPr="00067DC1">
        <w:rPr>
          <w:rFonts w:ascii="Times New Roman" w:hAnsi="Times New Roman" w:cs="Times New Roman"/>
          <w:color w:val="000000"/>
          <w:sz w:val="28"/>
          <w:szCs w:val="28"/>
        </w:rPr>
        <w:br/>
        <w:t>«О Всероссийской переписи населения» и в</w:t>
      </w:r>
      <w:r w:rsidR="008F73DA" w:rsidRPr="00067DC1">
        <w:rPr>
          <w:rFonts w:ascii="Times New Roman" w:hAnsi="Times New Roman" w:cs="Times New Roman"/>
          <w:sz w:val="28"/>
          <w:szCs w:val="28"/>
        </w:rPr>
        <w:t xml:space="preserve"> соответствии с распоряжением Правительства Российской Федерации от 4 ноября 2017 г. № 2444-</w:t>
      </w:r>
      <w:proofErr w:type="gramStart"/>
      <w:r w:rsidR="008F73DA" w:rsidRPr="00067DC1">
        <w:rPr>
          <w:rFonts w:ascii="Times New Roman" w:hAnsi="Times New Roman" w:cs="Times New Roman"/>
          <w:sz w:val="28"/>
          <w:szCs w:val="28"/>
        </w:rPr>
        <w:t>р  с</w:t>
      </w:r>
      <w:proofErr w:type="gramEnd"/>
      <w:r w:rsidR="008F73DA" w:rsidRPr="00067DC1">
        <w:rPr>
          <w:rFonts w:ascii="Times New Roman" w:hAnsi="Times New Roman" w:cs="Times New Roman"/>
          <w:sz w:val="28"/>
          <w:szCs w:val="28"/>
        </w:rPr>
        <w:t xml:space="preserve"> 1 по 31 октября 2020 г. будет проведена очередная Всероссийская перепись населения. </w:t>
      </w:r>
    </w:p>
    <w:p w:rsidR="008F73DA" w:rsidRPr="00067DC1" w:rsidRDefault="00067DC1" w:rsidP="00BD1061">
      <w:pPr>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 xml:space="preserve">Важнейшая задача переписи - уточнение основных параметров демографического развития как страны в целом, так и ее регионов. По результатам проведения Всероссийской переписи населения 2020 года будет уточнена численность населения, проживающего во всех населенных пунктах страны, получена базовая информация для анализа изменения возрастно-полового состава населения и других демографических характеристик. Значение переписи для социально-экономического развития страны трудно переоценить. Данные переписи жизненно необходимы при составлении </w:t>
      </w:r>
      <w:r w:rsidR="008F73DA" w:rsidRPr="00067DC1">
        <w:rPr>
          <w:rFonts w:ascii="Times New Roman" w:hAnsi="Times New Roman" w:cs="Times New Roman"/>
          <w:sz w:val="28"/>
          <w:szCs w:val="28"/>
        </w:rPr>
        <w:lastRenderedPageBreak/>
        <w:t xml:space="preserve">бюджета, в сфере социального обеспечения, здравоохранения, образования, при планировании рынков труда и </w:t>
      </w:r>
      <w:r w:rsidR="000D5437" w:rsidRPr="00067DC1">
        <w:rPr>
          <w:rFonts w:ascii="Times New Roman" w:hAnsi="Times New Roman" w:cs="Times New Roman"/>
          <w:sz w:val="28"/>
          <w:szCs w:val="28"/>
        </w:rPr>
        <w:t>жилья, национальной</w:t>
      </w:r>
      <w:r w:rsidR="008F73DA" w:rsidRPr="00067DC1">
        <w:rPr>
          <w:rFonts w:ascii="Times New Roman" w:hAnsi="Times New Roman" w:cs="Times New Roman"/>
          <w:sz w:val="28"/>
          <w:szCs w:val="28"/>
        </w:rPr>
        <w:t xml:space="preserve"> и религиозной политики. </w:t>
      </w:r>
    </w:p>
    <w:p w:rsidR="00067DC1" w:rsidRDefault="00067DC1" w:rsidP="00BD1061">
      <w:pPr>
        <w:pBdr>
          <w:top w:val="nil"/>
          <w:left w:val="nil"/>
          <w:bottom w:val="nil"/>
          <w:right w:val="nil"/>
          <w:between w:val="nil"/>
        </w:pBdr>
        <w:spacing w:after="0" w:line="240" w:lineRule="auto"/>
        <w:ind w:left="1"/>
        <w:jc w:val="both"/>
        <w:rPr>
          <w:rFonts w:ascii="Times New Roman" w:hAnsi="Times New Roman" w:cs="Times New Roman"/>
          <w:sz w:val="28"/>
          <w:szCs w:val="28"/>
        </w:rPr>
      </w:pPr>
      <w:r>
        <w:rPr>
          <w:rFonts w:ascii="Times New Roman" w:hAnsi="Times New Roman" w:cs="Times New Roman"/>
          <w:b/>
          <w:sz w:val="28"/>
          <w:szCs w:val="28"/>
        </w:rPr>
        <w:t xml:space="preserve">   </w:t>
      </w:r>
      <w:r w:rsidR="008F73DA" w:rsidRPr="00067DC1">
        <w:rPr>
          <w:rFonts w:ascii="Times New Roman" w:hAnsi="Times New Roman" w:cs="Times New Roman"/>
          <w:sz w:val="28"/>
          <w:szCs w:val="28"/>
        </w:rPr>
        <w:t>Ростовская область – крупнейший субъект Российской Федерации, занимает шестое место по численности населения</w:t>
      </w:r>
      <w:r w:rsidR="008F73DA" w:rsidRPr="00067DC1">
        <w:rPr>
          <w:rFonts w:ascii="Times New Roman" w:hAnsi="Times New Roman" w:cs="Times New Roman"/>
          <w:b/>
          <w:sz w:val="28"/>
          <w:szCs w:val="28"/>
        </w:rPr>
        <w:t xml:space="preserve"> </w:t>
      </w:r>
      <w:r w:rsidR="008F73DA" w:rsidRPr="00067DC1">
        <w:rPr>
          <w:rFonts w:ascii="Times New Roman" w:hAnsi="Times New Roman" w:cs="Times New Roman"/>
          <w:sz w:val="28"/>
          <w:szCs w:val="28"/>
        </w:rPr>
        <w:t xml:space="preserve">(на 01.01.2019 - 4202,3 тыс. человек). В соответствии с административно-территориальным делением Ростовской области на территории расположено 12 городских округов (6 из них с населением более 100 тысяч человек, а областной центр – входит в число 13 городов – </w:t>
      </w:r>
      <w:proofErr w:type="spellStart"/>
      <w:r w:rsidR="008F73DA" w:rsidRPr="00067DC1">
        <w:rPr>
          <w:rFonts w:ascii="Times New Roman" w:hAnsi="Times New Roman" w:cs="Times New Roman"/>
          <w:sz w:val="28"/>
          <w:szCs w:val="28"/>
        </w:rPr>
        <w:t>миллионников</w:t>
      </w:r>
      <w:proofErr w:type="spellEnd"/>
      <w:r w:rsidR="008F73DA" w:rsidRPr="00067DC1">
        <w:rPr>
          <w:rFonts w:ascii="Times New Roman" w:hAnsi="Times New Roman" w:cs="Times New Roman"/>
          <w:sz w:val="28"/>
          <w:szCs w:val="28"/>
        </w:rPr>
        <w:t xml:space="preserve">), 43 муниципальных района, 408 городских и сельских поселений и 2266 сельских населенных пунктов. </w:t>
      </w:r>
    </w:p>
    <w:p w:rsidR="008F73DA" w:rsidRPr="00067DC1" w:rsidRDefault="00067DC1" w:rsidP="00BD1061">
      <w:pPr>
        <w:pBdr>
          <w:top w:val="nil"/>
          <w:left w:val="nil"/>
          <w:bottom w:val="nil"/>
          <w:right w:val="nil"/>
          <w:between w:val="nil"/>
        </w:pBdr>
        <w:spacing w:after="0" w:line="240" w:lineRule="auto"/>
        <w:ind w:left="1"/>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 xml:space="preserve">Подготовка к такому крупномасштабному национальному мероприятию начинается заблаговременно. Одной из основных задач ушедшего 2019 года для органов государственной статистики </w:t>
      </w:r>
      <w:proofErr w:type="gramStart"/>
      <w:r w:rsidR="008F73DA" w:rsidRPr="00067DC1">
        <w:rPr>
          <w:rFonts w:ascii="Times New Roman" w:hAnsi="Times New Roman" w:cs="Times New Roman"/>
          <w:sz w:val="28"/>
          <w:szCs w:val="28"/>
        </w:rPr>
        <w:t>являлось  проведение</w:t>
      </w:r>
      <w:proofErr w:type="gramEnd"/>
      <w:r w:rsidR="008F73DA" w:rsidRPr="00067DC1">
        <w:rPr>
          <w:rFonts w:ascii="Times New Roman" w:hAnsi="Times New Roman" w:cs="Times New Roman"/>
          <w:sz w:val="28"/>
          <w:szCs w:val="28"/>
        </w:rPr>
        <w:t xml:space="preserve"> комплекса мероприятий по формированию адресной базы помещений, в которых проживает или может проживать население, подлежащее учету при  проведении ВПН-2020. Это необходимо, чтобы при проведении опроса переписчики посетили каждое жилое помещение, и ни один человек не оказался пропущенным. </w:t>
      </w:r>
    </w:p>
    <w:p w:rsidR="008F73DA" w:rsidRPr="00067DC1" w:rsidRDefault="00067DC1" w:rsidP="00BD1061">
      <w:pPr>
        <w:pStyle w:val="aa"/>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 xml:space="preserve">Одновременно </w:t>
      </w:r>
      <w:proofErr w:type="spellStart"/>
      <w:r w:rsidR="008F73DA" w:rsidRPr="00067DC1">
        <w:rPr>
          <w:rFonts w:ascii="Times New Roman" w:hAnsi="Times New Roman" w:cs="Times New Roman"/>
          <w:sz w:val="28"/>
          <w:szCs w:val="28"/>
        </w:rPr>
        <w:t>Ростовстатом</w:t>
      </w:r>
      <w:proofErr w:type="spellEnd"/>
      <w:r w:rsidR="008F73DA" w:rsidRPr="00067DC1">
        <w:rPr>
          <w:rFonts w:ascii="Times New Roman" w:hAnsi="Times New Roman" w:cs="Times New Roman"/>
          <w:sz w:val="28"/>
          <w:szCs w:val="28"/>
        </w:rPr>
        <w:t xml:space="preserve"> были сформированы данные о предварительной численности населения по каждому жилому строению на основе данных, полученных из административных источников (от органов местного самоуправления, эксплуатационных и иных организаций и т.д.).</w:t>
      </w:r>
    </w:p>
    <w:p w:rsidR="008F73DA" w:rsidRPr="00067DC1" w:rsidRDefault="00067DC1" w:rsidP="00BD1061">
      <w:pPr>
        <w:pStyle w:val="aa"/>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 xml:space="preserve">Другим важнейшим направлением работ, которое началось в 2019 году и </w:t>
      </w:r>
      <w:proofErr w:type="gramStart"/>
      <w:r w:rsidR="008F73DA" w:rsidRPr="00067DC1">
        <w:rPr>
          <w:rFonts w:ascii="Times New Roman" w:hAnsi="Times New Roman" w:cs="Times New Roman"/>
          <w:sz w:val="28"/>
          <w:szCs w:val="28"/>
        </w:rPr>
        <w:t>продолжится  до</w:t>
      </w:r>
      <w:proofErr w:type="gramEnd"/>
      <w:r w:rsidR="008F73DA" w:rsidRPr="00067DC1">
        <w:rPr>
          <w:rFonts w:ascii="Times New Roman" w:hAnsi="Times New Roman" w:cs="Times New Roman"/>
          <w:sz w:val="28"/>
          <w:szCs w:val="28"/>
        </w:rPr>
        <w:t xml:space="preserve"> 1 сентября 2020 года, является наведение порядка в адресном хозяйстве населенных пунктов. Для эффективной и качественной работы переписчиков необходимо чтобы на каждом доме были установлены номерные знаки и имелись таблички с названиями улиц. Надо помнить, что номерные знаки на домах населенных пунктов - это обязанности не только органов местного самоуправления, </w:t>
      </w:r>
      <w:r w:rsidR="000D5437" w:rsidRPr="00067DC1">
        <w:rPr>
          <w:rFonts w:ascii="Times New Roman" w:hAnsi="Times New Roman" w:cs="Times New Roman"/>
          <w:sz w:val="28"/>
          <w:szCs w:val="28"/>
        </w:rPr>
        <w:t>но и</w:t>
      </w:r>
      <w:r w:rsidR="008F73DA" w:rsidRPr="00067DC1">
        <w:rPr>
          <w:rFonts w:ascii="Times New Roman" w:hAnsi="Times New Roman" w:cs="Times New Roman"/>
          <w:sz w:val="28"/>
          <w:szCs w:val="28"/>
        </w:rPr>
        <w:t xml:space="preserve"> ответственных домовладельцев (частный сектор).</w:t>
      </w:r>
    </w:p>
    <w:p w:rsidR="008F73DA" w:rsidRPr="00067DC1" w:rsidRDefault="00067DC1" w:rsidP="00BD1061">
      <w:pPr>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 xml:space="preserve">В текущем 2020 году органами государственной статистики в городах и районах осуществляется одна из первоочередных </w:t>
      </w:r>
      <w:proofErr w:type="gramStart"/>
      <w:r w:rsidR="008F73DA" w:rsidRPr="00067DC1">
        <w:rPr>
          <w:rFonts w:ascii="Times New Roman" w:hAnsi="Times New Roman" w:cs="Times New Roman"/>
          <w:sz w:val="28"/>
          <w:szCs w:val="28"/>
        </w:rPr>
        <w:t>задач  -</w:t>
      </w:r>
      <w:proofErr w:type="gramEnd"/>
      <w:r w:rsidR="008F73DA" w:rsidRPr="00067DC1">
        <w:rPr>
          <w:rFonts w:ascii="Times New Roman" w:hAnsi="Times New Roman" w:cs="Times New Roman"/>
          <w:sz w:val="28"/>
          <w:szCs w:val="28"/>
        </w:rPr>
        <w:t xml:space="preserve"> подготовка Организационных  планов проведения ВПН-2020 на территории каждого городского округа и  муниципального района.</w:t>
      </w:r>
    </w:p>
    <w:p w:rsidR="008F73DA" w:rsidRPr="00067DC1" w:rsidRDefault="00067DC1" w:rsidP="00BD1061">
      <w:pPr>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 xml:space="preserve">В рамках этих работ производится переписное районирование – деление территорий населенных пунктов на счетные и переписные участки, определяются потребности в переписных кадрах и количестве помещений для организации работы переписного персонала.  </w:t>
      </w:r>
    </w:p>
    <w:p w:rsidR="008F73DA" w:rsidRPr="00067DC1" w:rsidRDefault="00067DC1" w:rsidP="00BD1061">
      <w:pPr>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 xml:space="preserve">После формирования Организационного плана переписи и определения состава счетных </w:t>
      </w:r>
      <w:r w:rsidR="000D5437" w:rsidRPr="00067DC1">
        <w:rPr>
          <w:rFonts w:ascii="Times New Roman" w:hAnsi="Times New Roman" w:cs="Times New Roman"/>
          <w:sz w:val="28"/>
          <w:szCs w:val="28"/>
        </w:rPr>
        <w:t>участков активизируются</w:t>
      </w:r>
      <w:r w:rsidR="008F73DA" w:rsidRPr="00067DC1">
        <w:rPr>
          <w:rFonts w:ascii="Times New Roman" w:hAnsi="Times New Roman" w:cs="Times New Roman"/>
          <w:sz w:val="28"/>
          <w:szCs w:val="28"/>
        </w:rPr>
        <w:t xml:space="preserve"> работы по подбору переписного персонала.  </w:t>
      </w:r>
    </w:p>
    <w:p w:rsidR="008F73DA" w:rsidRPr="00067DC1" w:rsidRDefault="00067DC1" w:rsidP="00BD1061">
      <w:pPr>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Любой гражданин Российской Федерации, достигший 18-летнего возраста, может принять участие в переписи в качестве переписного персонала.</w:t>
      </w:r>
    </w:p>
    <w:p w:rsidR="008F73DA" w:rsidRPr="00067DC1" w:rsidRDefault="00067DC1" w:rsidP="00BD1061">
      <w:pPr>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 xml:space="preserve">Принимая во внимание, что впервые перепись населения будет проходить с использованием планшетных компьютеров Главное требование к подбору переписного персонала – это наличие уверенных навыков работы на </w:t>
      </w:r>
      <w:r w:rsidR="008F73DA" w:rsidRPr="00067DC1">
        <w:rPr>
          <w:rFonts w:ascii="Times New Roman" w:hAnsi="Times New Roman" w:cs="Times New Roman"/>
          <w:sz w:val="28"/>
          <w:szCs w:val="28"/>
        </w:rPr>
        <w:lastRenderedPageBreak/>
        <w:t xml:space="preserve">планшетном компьютере, с помощью которого будет осуществляться сбор информации при переписи. </w:t>
      </w:r>
    </w:p>
    <w:p w:rsidR="008F73DA" w:rsidRPr="00067DC1" w:rsidRDefault="008F73DA" w:rsidP="00BD1061">
      <w:pPr>
        <w:spacing w:after="0" w:line="240" w:lineRule="auto"/>
        <w:ind w:left="1" w:hanging="3"/>
        <w:jc w:val="both"/>
        <w:rPr>
          <w:rFonts w:ascii="Times New Roman" w:hAnsi="Times New Roman" w:cs="Times New Roman"/>
          <w:sz w:val="28"/>
          <w:szCs w:val="28"/>
        </w:rPr>
      </w:pPr>
      <w:r w:rsidRPr="00067DC1">
        <w:rPr>
          <w:rFonts w:ascii="Times New Roman" w:hAnsi="Times New Roman" w:cs="Times New Roman"/>
          <w:sz w:val="28"/>
          <w:szCs w:val="28"/>
        </w:rPr>
        <w:t>Сроки работы на полевом уровне:</w:t>
      </w:r>
    </w:p>
    <w:p w:rsidR="008F73DA" w:rsidRPr="00067DC1" w:rsidRDefault="008F73DA" w:rsidP="00BD1061">
      <w:pPr>
        <w:spacing w:after="0" w:line="240" w:lineRule="auto"/>
        <w:ind w:left="1" w:hanging="3"/>
        <w:jc w:val="both"/>
        <w:rPr>
          <w:rFonts w:ascii="Times New Roman" w:hAnsi="Times New Roman" w:cs="Times New Roman"/>
          <w:sz w:val="28"/>
          <w:szCs w:val="28"/>
        </w:rPr>
      </w:pPr>
      <w:r w:rsidRPr="00067DC1">
        <w:rPr>
          <w:rFonts w:ascii="Times New Roman" w:hAnsi="Times New Roman" w:cs="Times New Roman"/>
          <w:sz w:val="28"/>
          <w:szCs w:val="28"/>
        </w:rPr>
        <w:t xml:space="preserve">  - контролер – 58 календарных дней (с 14 сентября по 10 ноября 2020 года)</w:t>
      </w:r>
    </w:p>
    <w:p w:rsidR="008F73DA" w:rsidRPr="00067DC1" w:rsidRDefault="008F73DA" w:rsidP="00BD1061">
      <w:pPr>
        <w:spacing w:after="0" w:line="240" w:lineRule="auto"/>
        <w:ind w:left="1" w:hanging="3"/>
        <w:jc w:val="both"/>
        <w:rPr>
          <w:rFonts w:ascii="Times New Roman" w:hAnsi="Times New Roman" w:cs="Times New Roman"/>
          <w:sz w:val="28"/>
          <w:szCs w:val="28"/>
        </w:rPr>
      </w:pPr>
      <w:r w:rsidRPr="00067DC1">
        <w:rPr>
          <w:rFonts w:ascii="Times New Roman" w:hAnsi="Times New Roman" w:cs="Times New Roman"/>
          <w:sz w:val="28"/>
          <w:szCs w:val="28"/>
        </w:rPr>
        <w:t xml:space="preserve">- переписчик – 31 календарный день (с 1 по 31 октября 2020 года) </w:t>
      </w:r>
    </w:p>
    <w:p w:rsidR="008F73DA" w:rsidRPr="00067DC1" w:rsidRDefault="00067DC1" w:rsidP="00BD1061">
      <w:pPr>
        <w:spacing w:after="0" w:line="240" w:lineRule="auto"/>
        <w:ind w:left="1" w:hanging="3"/>
        <w:jc w:val="both"/>
        <w:rPr>
          <w:rFonts w:ascii="Times New Roman" w:hAnsi="Times New Roman" w:cs="Times New Roman"/>
          <w:sz w:val="28"/>
          <w:szCs w:val="28"/>
        </w:rPr>
      </w:pPr>
      <w:r>
        <w:rPr>
          <w:rFonts w:ascii="Times New Roman" w:hAnsi="Times New Roman" w:cs="Times New Roman"/>
          <w:sz w:val="28"/>
          <w:szCs w:val="28"/>
        </w:rPr>
        <w:tab/>
        <w:t xml:space="preserve">    </w:t>
      </w:r>
      <w:r w:rsidR="008F73DA" w:rsidRPr="00067DC1">
        <w:rPr>
          <w:rFonts w:ascii="Times New Roman" w:hAnsi="Times New Roman" w:cs="Times New Roman"/>
          <w:sz w:val="28"/>
          <w:szCs w:val="28"/>
        </w:rPr>
        <w:t>В соответствии с Приказом Росстата вознаграждение составит для контролеров 18000 рублей в месяц, для переписчика – 16200 рублей в месяц.</w:t>
      </w:r>
    </w:p>
    <w:p w:rsidR="008F73DA" w:rsidRPr="00067DC1" w:rsidRDefault="00067DC1" w:rsidP="00BD1061">
      <w:pPr>
        <w:pBdr>
          <w:top w:val="nil"/>
          <w:left w:val="nil"/>
          <w:bottom w:val="nil"/>
          <w:right w:val="nil"/>
          <w:between w:val="nil"/>
        </w:pBdr>
        <w:spacing w:after="0" w:line="240" w:lineRule="auto"/>
        <w:ind w:left="1"/>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8F73DA" w:rsidRPr="00067DC1">
        <w:rPr>
          <w:rFonts w:ascii="Times New Roman" w:hAnsi="Times New Roman" w:cs="Times New Roman"/>
          <w:color w:val="000000"/>
          <w:sz w:val="28"/>
          <w:szCs w:val="28"/>
        </w:rPr>
        <w:t>При ВПН-2020 учету подлежит</w:t>
      </w:r>
      <w:r w:rsidR="008F73DA" w:rsidRPr="00067DC1">
        <w:rPr>
          <w:rFonts w:ascii="Times New Roman" w:hAnsi="Times New Roman" w:cs="Times New Roman"/>
          <w:b/>
          <w:color w:val="000000"/>
          <w:sz w:val="28"/>
          <w:szCs w:val="28"/>
        </w:rPr>
        <w:t xml:space="preserve"> </w:t>
      </w:r>
      <w:r w:rsidR="008F73DA" w:rsidRPr="00067DC1">
        <w:rPr>
          <w:rFonts w:ascii="Times New Roman" w:hAnsi="Times New Roman" w:cs="Times New Roman"/>
          <w:color w:val="000000"/>
          <w:sz w:val="28"/>
          <w:szCs w:val="28"/>
        </w:rPr>
        <w:t>все население, постоянно (обычно) проживающее на территории населенного пункта, кроме того учету подлежат лица, временно (до одного года) находящиеся на территории Российской Федерации, место постоянного жительства которых находится за рубежом</w:t>
      </w:r>
    </w:p>
    <w:p w:rsidR="008F73DA" w:rsidRPr="00067DC1" w:rsidRDefault="00067DC1" w:rsidP="00BD1061">
      <w:pPr>
        <w:pBdr>
          <w:top w:val="nil"/>
          <w:left w:val="nil"/>
          <w:bottom w:val="nil"/>
          <w:right w:val="nil"/>
          <w:between w:val="nil"/>
        </w:pBdr>
        <w:spacing w:after="0" w:line="240" w:lineRule="auto"/>
        <w:ind w:lef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73DA" w:rsidRPr="00067DC1">
        <w:rPr>
          <w:rFonts w:ascii="Times New Roman" w:hAnsi="Times New Roman" w:cs="Times New Roman"/>
          <w:color w:val="000000"/>
          <w:sz w:val="28"/>
          <w:szCs w:val="28"/>
        </w:rPr>
        <w:t xml:space="preserve">Сбор сведений о населении при ВПН-2020 будет осуществляться следующими способами: </w:t>
      </w:r>
    </w:p>
    <w:p w:rsidR="008F73DA" w:rsidRPr="00067DC1" w:rsidRDefault="00067DC1" w:rsidP="00BD1061">
      <w:pPr>
        <w:pBdr>
          <w:top w:val="nil"/>
          <w:left w:val="nil"/>
          <w:bottom w:val="nil"/>
          <w:right w:val="nil"/>
          <w:between w:val="nil"/>
        </w:pBdr>
        <w:spacing w:after="0" w:line="240" w:lineRule="auto"/>
        <w:ind w:left="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8F73DA" w:rsidRPr="00067DC1">
        <w:rPr>
          <w:rFonts w:ascii="Times New Roman" w:hAnsi="Times New Roman" w:cs="Times New Roman"/>
          <w:color w:val="000000"/>
          <w:sz w:val="28"/>
          <w:szCs w:val="28"/>
        </w:rPr>
        <w:t xml:space="preserve">1. </w:t>
      </w:r>
      <w:r w:rsidR="008F73DA" w:rsidRPr="00067DC1">
        <w:rPr>
          <w:rFonts w:ascii="Times New Roman" w:hAnsi="Times New Roman" w:cs="Times New Roman"/>
          <w:sz w:val="28"/>
          <w:szCs w:val="28"/>
        </w:rPr>
        <w:t xml:space="preserve">Основным нововведением ВПН-2020 является предоставление возможности респондентам самостоятельного заполнения переписных листов, размещенных </w:t>
      </w:r>
      <w:r w:rsidR="008F73DA" w:rsidRPr="00067DC1">
        <w:rPr>
          <w:rFonts w:ascii="Times New Roman" w:hAnsi="Times New Roman" w:cs="Times New Roman"/>
          <w:color w:val="000000"/>
          <w:sz w:val="28"/>
          <w:szCs w:val="28"/>
        </w:rPr>
        <w:t xml:space="preserve">в информационно-коммуникационной сети «Интернет» на «Едином портале государственных и муниципальных услуг (функций)» (ЕПГУ). </w:t>
      </w:r>
      <w:r w:rsidR="008F73DA" w:rsidRPr="00067DC1">
        <w:rPr>
          <w:rFonts w:ascii="Times New Roman" w:hAnsi="Times New Roman" w:cs="Times New Roman"/>
          <w:sz w:val="28"/>
          <w:szCs w:val="28"/>
        </w:rPr>
        <w:t xml:space="preserve">Для проведения Интернет-переписи будет введена электронная государственная услуга прохождения переписи населения путем заполнения электронного вопросника респондентами. Возможность пройти Интернет-перепись будет предоставлена всему населению, имеющему учетную запись на портале </w:t>
      </w:r>
      <w:proofErr w:type="spellStart"/>
      <w:r w:rsidR="008F73DA" w:rsidRPr="00067DC1">
        <w:rPr>
          <w:rFonts w:ascii="Times New Roman" w:hAnsi="Times New Roman" w:cs="Times New Roman"/>
          <w:sz w:val="28"/>
          <w:szCs w:val="28"/>
        </w:rPr>
        <w:t>Госуслуг</w:t>
      </w:r>
      <w:proofErr w:type="spellEnd"/>
      <w:r w:rsidR="008F73DA" w:rsidRPr="00067DC1">
        <w:rPr>
          <w:rFonts w:ascii="Times New Roman" w:hAnsi="Times New Roman" w:cs="Times New Roman"/>
          <w:sz w:val="28"/>
          <w:szCs w:val="28"/>
        </w:rPr>
        <w:t xml:space="preserve"> в период с 1 по 25 октября 2020 года. При этом жители будут иметь возможность переписать не только себя, но и членов своего домохозяйства. Каждый участник Интернет-переписи получит цифровой </w:t>
      </w:r>
      <w:r w:rsidR="008F73DA" w:rsidRPr="00067DC1">
        <w:rPr>
          <w:rFonts w:ascii="Times New Roman" w:hAnsi="Times New Roman" w:cs="Times New Roman"/>
          <w:sz w:val="28"/>
          <w:szCs w:val="28"/>
          <w:lang w:val="en-US"/>
        </w:rPr>
        <w:t>QR</w:t>
      </w:r>
      <w:r w:rsidR="008F73DA" w:rsidRPr="00067DC1">
        <w:rPr>
          <w:rFonts w:ascii="Times New Roman" w:hAnsi="Times New Roman" w:cs="Times New Roman"/>
          <w:sz w:val="28"/>
          <w:szCs w:val="28"/>
        </w:rPr>
        <w:t>-код подтверждения прохождения переписи.</w:t>
      </w:r>
    </w:p>
    <w:p w:rsidR="008F73DA" w:rsidRPr="00067DC1" w:rsidRDefault="00067DC1" w:rsidP="00BD1061">
      <w:pPr>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Параллельно с Интернет-переписью начнется опрос населения переписчиками.</w:t>
      </w:r>
    </w:p>
    <w:p w:rsidR="008F73DA" w:rsidRPr="00067DC1" w:rsidRDefault="00067DC1" w:rsidP="00BD1061">
      <w:pPr>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2. Второ</w:t>
      </w:r>
      <w:r w:rsidR="008F73DA" w:rsidRPr="00067DC1">
        <w:rPr>
          <w:rFonts w:ascii="Times New Roman" w:hAnsi="Times New Roman" w:cs="Times New Roman"/>
          <w:color w:val="000000"/>
          <w:sz w:val="28"/>
          <w:szCs w:val="28"/>
        </w:rPr>
        <w:t xml:space="preserve">й способ прохождения переписи - заполнение переписных листов переписчиком на планшетном компьютере посредством </w:t>
      </w:r>
      <w:r w:rsidR="00BD1DE5" w:rsidRPr="00067DC1">
        <w:rPr>
          <w:rFonts w:ascii="Times New Roman" w:hAnsi="Times New Roman" w:cs="Times New Roman"/>
          <w:color w:val="000000"/>
          <w:sz w:val="28"/>
          <w:szCs w:val="28"/>
        </w:rPr>
        <w:t>опроса лиц</w:t>
      </w:r>
      <w:r w:rsidR="008F73DA" w:rsidRPr="00067DC1">
        <w:rPr>
          <w:rFonts w:ascii="Times New Roman" w:hAnsi="Times New Roman" w:cs="Times New Roman"/>
          <w:color w:val="000000"/>
          <w:sz w:val="28"/>
          <w:szCs w:val="28"/>
        </w:rPr>
        <w:t xml:space="preserve">, не предоставивших о себе сведения в сети Интернет и по месту жительства (пребывания) или пришедших на стационарные участки. </w:t>
      </w:r>
      <w:r w:rsidR="008F73DA" w:rsidRPr="00067DC1">
        <w:rPr>
          <w:rFonts w:ascii="Times New Roman" w:hAnsi="Times New Roman" w:cs="Times New Roman"/>
          <w:sz w:val="28"/>
          <w:szCs w:val="28"/>
        </w:rPr>
        <w:t xml:space="preserve">Переписчики будут проводить опрос в период с 4 по 27 октября 2020 года, </w:t>
      </w:r>
      <w:r w:rsidR="00BD1DE5" w:rsidRPr="00067DC1">
        <w:rPr>
          <w:rFonts w:ascii="Times New Roman" w:hAnsi="Times New Roman" w:cs="Times New Roman"/>
          <w:sz w:val="28"/>
          <w:szCs w:val="28"/>
        </w:rPr>
        <w:t>и иметь</w:t>
      </w:r>
      <w:r w:rsidR="008F73DA" w:rsidRPr="00067DC1">
        <w:rPr>
          <w:rFonts w:ascii="Times New Roman" w:hAnsi="Times New Roman" w:cs="Times New Roman"/>
          <w:sz w:val="28"/>
          <w:szCs w:val="28"/>
        </w:rPr>
        <w:t xml:space="preserve"> специальную экипировку и удостоверение, действительное при предъявлении паспорта. Переписчики с планшетами обойдут все квартиры и дома и опросят жителей не прошедших Интернет-перепись.</w:t>
      </w:r>
    </w:p>
    <w:p w:rsidR="008F73DA" w:rsidRPr="00067DC1" w:rsidRDefault="00BD1DE5" w:rsidP="00BD1061">
      <w:pPr>
        <w:pBdr>
          <w:top w:val="nil"/>
          <w:left w:val="nil"/>
          <w:bottom w:val="nil"/>
          <w:right w:val="nil"/>
          <w:between w:val="nil"/>
        </w:pBdr>
        <w:spacing w:after="0" w:line="240" w:lineRule="auto"/>
        <w:ind w:left="1"/>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 xml:space="preserve">Кроме того, весь период проведения переписи населения </w:t>
      </w:r>
      <w:r w:rsidR="008F73DA" w:rsidRPr="00BD1DE5">
        <w:rPr>
          <w:rFonts w:ascii="Times New Roman" w:hAnsi="Times New Roman" w:cs="Times New Roman"/>
          <w:sz w:val="28"/>
          <w:szCs w:val="28"/>
        </w:rPr>
        <w:t>будет организована работа переписных и стационарных участков, где население при желании сможет пройти перепись. Участки будут</w:t>
      </w:r>
      <w:r w:rsidR="008F73DA" w:rsidRPr="00067DC1">
        <w:rPr>
          <w:rFonts w:ascii="Times New Roman" w:hAnsi="Times New Roman" w:cs="Times New Roman"/>
          <w:sz w:val="28"/>
          <w:szCs w:val="28"/>
        </w:rPr>
        <w:t xml:space="preserve"> размещены в различных административных </w:t>
      </w:r>
      <w:r w:rsidRPr="00067DC1">
        <w:rPr>
          <w:rFonts w:ascii="Times New Roman" w:hAnsi="Times New Roman" w:cs="Times New Roman"/>
          <w:sz w:val="28"/>
          <w:szCs w:val="28"/>
        </w:rPr>
        <w:t>зданиях, в</w:t>
      </w:r>
      <w:r w:rsidR="008F73DA" w:rsidRPr="00067DC1">
        <w:rPr>
          <w:rFonts w:ascii="Times New Roman" w:hAnsi="Times New Roman" w:cs="Times New Roman"/>
          <w:sz w:val="28"/>
          <w:szCs w:val="28"/>
        </w:rPr>
        <w:t xml:space="preserve"> том числе помещениях МФЦ (многофункциональных центрах предоставления государственных и муниципальных услуг), куда могут обратиться люди, по разным причинам не желающие пройти перепись по месту жительства. Адреса всех участков будут опубликованы. В период проведения переписи ГУ МВД</w:t>
      </w:r>
      <w:r w:rsidR="008F73DA" w:rsidRPr="00067DC1">
        <w:rPr>
          <w:rFonts w:ascii="Times New Roman" w:hAnsi="Times New Roman" w:cs="Times New Roman"/>
          <w:color w:val="000000"/>
          <w:sz w:val="28"/>
          <w:szCs w:val="28"/>
        </w:rPr>
        <w:t xml:space="preserve"> России по Ростовской области, и его территориальные подразделения будут обеспечивать безопасность лиц, осуществляющих сбор сведений о населении. Кроме того, будет уделено повышенное внимание предотвращению нарушений порядка на улицах населенных пунктов.</w:t>
      </w:r>
    </w:p>
    <w:p w:rsidR="008F73DA" w:rsidRPr="00067DC1" w:rsidRDefault="00BD1DE5" w:rsidP="00BD1061">
      <w:pPr>
        <w:pStyle w:val="a9"/>
        <w:shd w:val="clear" w:color="auto" w:fill="FFFFFF"/>
        <w:spacing w:before="0" w:beforeAutospacing="0" w:after="0" w:afterAutospacing="0"/>
        <w:jc w:val="both"/>
        <w:rPr>
          <w:sz w:val="28"/>
          <w:szCs w:val="28"/>
        </w:rPr>
      </w:pPr>
      <w:r>
        <w:rPr>
          <w:sz w:val="28"/>
          <w:szCs w:val="28"/>
        </w:rPr>
        <w:lastRenderedPageBreak/>
        <w:t xml:space="preserve">   </w:t>
      </w:r>
      <w:r w:rsidR="008F73DA" w:rsidRPr="00067DC1">
        <w:rPr>
          <w:sz w:val="28"/>
          <w:szCs w:val="28"/>
        </w:rPr>
        <w:t>Во время переписи заполняются переписные бланки трех видов.</w:t>
      </w:r>
    </w:p>
    <w:p w:rsidR="008F73DA" w:rsidRPr="00067DC1" w:rsidRDefault="00BD1DE5" w:rsidP="00BD1061">
      <w:pPr>
        <w:pStyle w:val="a9"/>
        <w:shd w:val="clear" w:color="auto" w:fill="FFFFFF"/>
        <w:spacing w:before="0" w:beforeAutospacing="0" w:after="0" w:afterAutospacing="0"/>
        <w:jc w:val="both"/>
        <w:rPr>
          <w:sz w:val="28"/>
          <w:szCs w:val="28"/>
        </w:rPr>
      </w:pPr>
      <w:r>
        <w:rPr>
          <w:sz w:val="28"/>
          <w:szCs w:val="28"/>
        </w:rPr>
        <w:t xml:space="preserve">   </w:t>
      </w:r>
      <w:r w:rsidR="008F73DA" w:rsidRPr="00BD1DE5">
        <w:rPr>
          <w:sz w:val="28"/>
          <w:szCs w:val="28"/>
        </w:rPr>
        <w:t>Бланк формы Л</w:t>
      </w:r>
      <w:r w:rsidR="008F73DA" w:rsidRPr="00067DC1">
        <w:rPr>
          <w:sz w:val="28"/>
          <w:szCs w:val="28"/>
        </w:rPr>
        <w:t xml:space="preserve"> предназначен для тех, </w:t>
      </w:r>
      <w:r w:rsidR="008F73DA" w:rsidRPr="00BD1DE5">
        <w:rPr>
          <w:sz w:val="28"/>
          <w:szCs w:val="28"/>
        </w:rPr>
        <w:t>кто постоянно живет в России. Надо будет ответить на 23 вопроса, в том</w:t>
      </w:r>
      <w:r w:rsidR="008F73DA" w:rsidRPr="00067DC1">
        <w:rPr>
          <w:sz w:val="28"/>
          <w:szCs w:val="28"/>
        </w:rPr>
        <w:t xml:space="preserve"> числе пол, возраст, гражданство, место рождения, национальность, образование, состояние в браке, количество детей, источники средств к существованию.</w:t>
      </w:r>
    </w:p>
    <w:p w:rsidR="008F73DA" w:rsidRPr="00067DC1" w:rsidRDefault="00BD1DE5" w:rsidP="00BD1061">
      <w:pPr>
        <w:pStyle w:val="a9"/>
        <w:shd w:val="clear" w:color="auto" w:fill="FFFFFF"/>
        <w:spacing w:before="0" w:beforeAutospacing="0" w:after="0" w:afterAutospacing="0"/>
        <w:jc w:val="both"/>
        <w:rPr>
          <w:sz w:val="28"/>
          <w:szCs w:val="28"/>
        </w:rPr>
      </w:pPr>
      <w:r>
        <w:rPr>
          <w:sz w:val="28"/>
          <w:szCs w:val="28"/>
        </w:rPr>
        <w:t xml:space="preserve">    </w:t>
      </w:r>
      <w:r w:rsidR="008F73DA" w:rsidRPr="00BD1DE5">
        <w:rPr>
          <w:sz w:val="28"/>
          <w:szCs w:val="28"/>
        </w:rPr>
        <w:t>Бланк формы П содержит 10 вопросов о жилищных условиях.</w:t>
      </w:r>
      <w:r w:rsidR="008F73DA" w:rsidRPr="00067DC1">
        <w:rPr>
          <w:sz w:val="28"/>
          <w:szCs w:val="28"/>
        </w:rPr>
        <w:t xml:space="preserve"> Надо будет назвать тип жилого помещения, в котором вы живете, время постройки дома, общую площадь квартиры или дома, количество комнат и виды благоустройства.</w:t>
      </w:r>
    </w:p>
    <w:p w:rsidR="008F73DA" w:rsidRPr="00067DC1" w:rsidRDefault="00BD1DE5" w:rsidP="00BD1061">
      <w:pPr>
        <w:pStyle w:val="a9"/>
        <w:shd w:val="clear" w:color="auto" w:fill="FFFFFF"/>
        <w:spacing w:before="0" w:beforeAutospacing="0" w:after="0" w:afterAutospacing="0"/>
        <w:jc w:val="both"/>
        <w:rPr>
          <w:sz w:val="28"/>
          <w:szCs w:val="28"/>
        </w:rPr>
      </w:pPr>
      <w:r>
        <w:rPr>
          <w:sz w:val="28"/>
          <w:szCs w:val="28"/>
        </w:rPr>
        <w:t xml:space="preserve">     </w:t>
      </w:r>
      <w:r w:rsidR="008F73DA" w:rsidRPr="00067DC1">
        <w:rPr>
          <w:sz w:val="28"/>
          <w:szCs w:val="28"/>
        </w:rPr>
        <w:t xml:space="preserve">В </w:t>
      </w:r>
      <w:r w:rsidR="008F73DA" w:rsidRPr="00BD1DE5">
        <w:rPr>
          <w:sz w:val="28"/>
          <w:szCs w:val="28"/>
        </w:rPr>
        <w:t>бланке формы В — всего 7 вопросов.</w:t>
      </w:r>
      <w:r w:rsidR="008F73DA" w:rsidRPr="00067DC1">
        <w:rPr>
          <w:sz w:val="28"/>
          <w:szCs w:val="28"/>
        </w:rPr>
        <w:t xml:space="preserve"> Его нужно будет заполнить тем лицам, кто постоянно проживает в другой стране, а в России находится временно. Среди вопросов — пол, возраст, страна постоянного проживания, цель приезда в Россию, продолжительность пребывания на территории нашей страны.</w:t>
      </w:r>
    </w:p>
    <w:p w:rsidR="008F73DA" w:rsidRPr="00BD1DE5" w:rsidRDefault="00BD1DE5" w:rsidP="00BD1061">
      <w:pPr>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BD1DE5">
        <w:rPr>
          <w:rFonts w:ascii="Times New Roman" w:hAnsi="Times New Roman" w:cs="Times New Roman"/>
          <w:sz w:val="28"/>
          <w:szCs w:val="28"/>
        </w:rPr>
        <w:t xml:space="preserve">Переписные листы заполняются только со слов опрашиваемых, для их подтверждения не требуется никаких документов. </w:t>
      </w:r>
    </w:p>
    <w:p w:rsidR="008F73DA" w:rsidRPr="00067DC1" w:rsidRDefault="00BD1DE5" w:rsidP="00BD1061">
      <w:pPr>
        <w:spacing w:after="0" w:line="240" w:lineRule="auto"/>
        <w:ind w:left="-2"/>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BD1DE5">
        <w:rPr>
          <w:rFonts w:ascii="Times New Roman" w:hAnsi="Times New Roman" w:cs="Times New Roman"/>
          <w:sz w:val="28"/>
          <w:szCs w:val="28"/>
        </w:rPr>
        <w:t>Перепись населения - абсолютно конфиденциальна,</w:t>
      </w:r>
      <w:r w:rsidR="008F73DA" w:rsidRPr="00067DC1">
        <w:rPr>
          <w:rFonts w:ascii="Times New Roman" w:hAnsi="Times New Roman" w:cs="Times New Roman"/>
          <w:sz w:val="28"/>
          <w:szCs w:val="28"/>
        </w:rPr>
        <w:t xml:space="preserve"> формирование итогов переписи населения осуществляется на основе обезличенных данных. </w:t>
      </w:r>
    </w:p>
    <w:p w:rsidR="008F73DA" w:rsidRPr="00067DC1" w:rsidRDefault="00BD1DE5" w:rsidP="00BD1061">
      <w:pPr>
        <w:pBdr>
          <w:top w:val="nil"/>
          <w:left w:val="nil"/>
          <w:bottom w:val="nil"/>
          <w:right w:val="nil"/>
          <w:between w:val="nil"/>
        </w:pBdr>
        <w:spacing w:after="0" w:line="240" w:lineRule="auto"/>
        <w:ind w:lef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73DA" w:rsidRPr="00067DC1">
        <w:rPr>
          <w:rFonts w:ascii="Times New Roman" w:hAnsi="Times New Roman" w:cs="Times New Roman"/>
          <w:color w:val="000000"/>
          <w:sz w:val="28"/>
          <w:szCs w:val="28"/>
        </w:rPr>
        <w:t>Предварительные итоги о численности переписанного населения планируется сформировать уже в апреле 2021 года, а в декабре 2021 года предполагается опубликовать доклад об основных итогах Всероссийск</w:t>
      </w:r>
      <w:r>
        <w:rPr>
          <w:rFonts w:ascii="Times New Roman" w:hAnsi="Times New Roman" w:cs="Times New Roman"/>
          <w:color w:val="000000"/>
          <w:sz w:val="28"/>
          <w:szCs w:val="28"/>
        </w:rPr>
        <w:t>ой переписи населения 2020 года.</w:t>
      </w:r>
      <w:bookmarkStart w:id="0" w:name="41mghml" w:colFirst="0" w:colLast="0"/>
      <w:bookmarkEnd w:id="0"/>
    </w:p>
    <w:p w:rsidR="008F73DA" w:rsidRPr="00067DC1" w:rsidRDefault="00BD1DE5" w:rsidP="00BD1061">
      <w:pPr>
        <w:pBdr>
          <w:top w:val="nil"/>
          <w:left w:val="nil"/>
          <w:bottom w:val="nil"/>
          <w:right w:val="nil"/>
          <w:between w:val="nil"/>
        </w:pBdr>
        <w:spacing w:after="0" w:line="240" w:lineRule="auto"/>
        <w:ind w:lef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73DA" w:rsidRPr="00067DC1">
        <w:rPr>
          <w:rFonts w:ascii="Times New Roman" w:hAnsi="Times New Roman" w:cs="Times New Roman"/>
          <w:color w:val="000000"/>
          <w:sz w:val="28"/>
          <w:szCs w:val="28"/>
        </w:rPr>
        <w:t xml:space="preserve">Всероссийская перепись населения – главное национальное событие страны в 2020 году. Призываем всех жителей Ростовской области принять в ней активное участие. </w:t>
      </w:r>
    </w:p>
    <w:p w:rsidR="008F73DA" w:rsidRPr="00067DC1" w:rsidRDefault="00BD1DE5" w:rsidP="00BD1061">
      <w:pPr>
        <w:pStyle w:val="Default"/>
        <w:ind w:left="1"/>
        <w:jc w:val="both"/>
        <w:rPr>
          <w:rFonts w:ascii="Times New Roman" w:hAnsi="Times New Roman" w:cs="Times New Roman"/>
          <w:sz w:val="28"/>
          <w:szCs w:val="28"/>
        </w:rPr>
      </w:pPr>
      <w:r>
        <w:rPr>
          <w:rFonts w:ascii="Times New Roman" w:hAnsi="Times New Roman" w:cs="Times New Roman"/>
          <w:sz w:val="28"/>
          <w:szCs w:val="28"/>
        </w:rPr>
        <w:t xml:space="preserve">      </w:t>
      </w:r>
      <w:r w:rsidR="008F73DA" w:rsidRPr="00067DC1">
        <w:rPr>
          <w:rFonts w:ascii="Times New Roman" w:hAnsi="Times New Roman" w:cs="Times New Roman"/>
          <w:sz w:val="28"/>
          <w:szCs w:val="28"/>
        </w:rPr>
        <w:t>На официальном сайте ВПН-2020</w:t>
      </w:r>
      <w:r w:rsidR="008F73DA" w:rsidRPr="00067DC1">
        <w:rPr>
          <w:rFonts w:ascii="Times New Roman" w:hAnsi="Times New Roman" w:cs="Times New Roman"/>
          <w:color w:val="auto"/>
          <w:sz w:val="28"/>
          <w:szCs w:val="28"/>
        </w:rPr>
        <w:t xml:space="preserve"> </w:t>
      </w:r>
      <w:r w:rsidR="000D5437" w:rsidRPr="00BD1DE5">
        <w:rPr>
          <w:rFonts w:ascii="Times New Roman" w:hAnsi="Times New Roman" w:cs="Times New Roman"/>
          <w:color w:val="auto"/>
          <w:sz w:val="28"/>
          <w:szCs w:val="28"/>
        </w:rPr>
        <w:t>www.strana2020.ru</w:t>
      </w:r>
      <w:r w:rsidR="000D5437" w:rsidRPr="00067DC1">
        <w:rPr>
          <w:rFonts w:ascii="Times New Roman" w:hAnsi="Times New Roman" w:cs="Times New Roman"/>
          <w:sz w:val="28"/>
          <w:szCs w:val="28"/>
        </w:rPr>
        <w:t xml:space="preserve"> можно</w:t>
      </w:r>
      <w:r w:rsidR="008F73DA" w:rsidRPr="00067DC1">
        <w:rPr>
          <w:rFonts w:ascii="Times New Roman" w:hAnsi="Times New Roman" w:cs="Times New Roman"/>
          <w:sz w:val="28"/>
          <w:szCs w:val="28"/>
        </w:rPr>
        <w:t xml:space="preserve"> найти дополнительную информацию о переписи населения, </w:t>
      </w:r>
      <w:r w:rsidR="000D5437" w:rsidRPr="00067DC1">
        <w:rPr>
          <w:rFonts w:ascii="Times New Roman" w:hAnsi="Times New Roman" w:cs="Times New Roman"/>
          <w:sz w:val="28"/>
          <w:szCs w:val="28"/>
        </w:rPr>
        <w:t>ознакомиться, как</w:t>
      </w:r>
      <w:r w:rsidR="008F73DA" w:rsidRPr="00067DC1">
        <w:rPr>
          <w:rFonts w:ascii="Times New Roman" w:hAnsi="Times New Roman" w:cs="Times New Roman"/>
          <w:sz w:val="28"/>
          <w:szCs w:val="28"/>
        </w:rPr>
        <w:t xml:space="preserve"> идет подготовка к проведению Всероссий</w:t>
      </w:r>
      <w:r w:rsidR="008F73DA" w:rsidRPr="00067DC1">
        <w:rPr>
          <w:rFonts w:ascii="Times New Roman" w:hAnsi="Times New Roman" w:cs="Times New Roman"/>
          <w:color w:val="auto"/>
          <w:sz w:val="28"/>
          <w:szCs w:val="28"/>
        </w:rPr>
        <w:t xml:space="preserve">ской переписи населения 2020 </w:t>
      </w:r>
      <w:proofErr w:type="gramStart"/>
      <w:r w:rsidR="008F73DA" w:rsidRPr="00067DC1">
        <w:rPr>
          <w:rFonts w:ascii="Times New Roman" w:hAnsi="Times New Roman" w:cs="Times New Roman"/>
          <w:color w:val="auto"/>
          <w:sz w:val="28"/>
          <w:szCs w:val="28"/>
        </w:rPr>
        <w:t>года,  следить</w:t>
      </w:r>
      <w:proofErr w:type="gramEnd"/>
      <w:r w:rsidR="008F73DA" w:rsidRPr="00067DC1">
        <w:rPr>
          <w:rFonts w:ascii="Times New Roman" w:hAnsi="Times New Roman" w:cs="Times New Roman"/>
          <w:color w:val="auto"/>
          <w:sz w:val="28"/>
          <w:szCs w:val="28"/>
        </w:rPr>
        <w:t xml:space="preserve"> за ходом ее проведения.</w:t>
      </w:r>
    </w:p>
    <w:p w:rsidR="000D5437" w:rsidRPr="001D68FF" w:rsidRDefault="000D5437" w:rsidP="00BD1061">
      <w:pPr>
        <w:pStyle w:val="a9"/>
        <w:jc w:val="both"/>
        <w:rPr>
          <w:sz w:val="26"/>
          <w:szCs w:val="26"/>
        </w:rPr>
      </w:pPr>
      <w:r w:rsidRPr="00C65B20">
        <w:rPr>
          <w:sz w:val="26"/>
          <w:szCs w:val="26"/>
        </w:rPr>
        <w:t>РЕШИЛИ: информацию принять к сведению.</w:t>
      </w:r>
    </w:p>
    <w:p w:rsidR="00B1632E" w:rsidRPr="00C65B20" w:rsidRDefault="00791E94" w:rsidP="00BD1061">
      <w:pPr>
        <w:tabs>
          <w:tab w:val="left" w:pos="3240"/>
        </w:tabs>
        <w:spacing w:line="240" w:lineRule="auto"/>
        <w:jc w:val="both"/>
        <w:rPr>
          <w:rFonts w:ascii="Times New Roman" w:hAnsi="Times New Roman" w:cs="Times New Roman"/>
          <w:sz w:val="26"/>
          <w:szCs w:val="26"/>
        </w:rPr>
      </w:pPr>
      <w:r>
        <w:rPr>
          <w:rFonts w:ascii="Times New Roman" w:hAnsi="Times New Roman" w:cs="Times New Roman"/>
          <w:b/>
          <w:sz w:val="26"/>
          <w:szCs w:val="26"/>
        </w:rPr>
        <w:t>4</w:t>
      </w:r>
      <w:r w:rsidR="00B1632E" w:rsidRPr="00C65B20">
        <w:rPr>
          <w:rFonts w:ascii="Times New Roman" w:hAnsi="Times New Roman" w:cs="Times New Roman"/>
          <w:b/>
          <w:sz w:val="26"/>
          <w:szCs w:val="26"/>
        </w:rPr>
        <w:t>. СЛУШАЛИ:</w:t>
      </w:r>
      <w:r w:rsidR="00B1632E" w:rsidRPr="00C65B20">
        <w:rPr>
          <w:rFonts w:ascii="Times New Roman" w:hAnsi="Times New Roman" w:cs="Times New Roman"/>
          <w:sz w:val="26"/>
          <w:szCs w:val="26"/>
        </w:rPr>
        <w:t xml:space="preserve"> </w:t>
      </w:r>
      <w:r w:rsidR="001C092F" w:rsidRPr="00800B43">
        <w:rPr>
          <w:rFonts w:ascii="Times New Roman" w:hAnsi="Times New Roman" w:cs="Times New Roman"/>
          <w:b/>
          <w:sz w:val="26"/>
          <w:szCs w:val="26"/>
        </w:rPr>
        <w:t>О межнациональной обстановке на территории Северного сельского поселения</w:t>
      </w:r>
      <w:r w:rsidR="001C092F" w:rsidRPr="00C65B20">
        <w:rPr>
          <w:rFonts w:ascii="Times New Roman" w:hAnsi="Times New Roman" w:cs="Times New Roman"/>
          <w:sz w:val="26"/>
          <w:szCs w:val="26"/>
        </w:rPr>
        <w:t xml:space="preserve">. </w:t>
      </w:r>
    </w:p>
    <w:p w:rsidR="00C65B20" w:rsidRPr="00236A47" w:rsidRDefault="00B1632E" w:rsidP="00BD1061">
      <w:pPr>
        <w:spacing w:after="0" w:line="240" w:lineRule="auto"/>
        <w:rPr>
          <w:rFonts w:ascii="Times New Roman" w:hAnsi="Times New Roman" w:cs="Times New Roman"/>
          <w:sz w:val="26"/>
          <w:szCs w:val="26"/>
        </w:rPr>
      </w:pPr>
      <w:r w:rsidRPr="00236A47">
        <w:rPr>
          <w:rFonts w:ascii="Times New Roman" w:hAnsi="Times New Roman" w:cs="Times New Roman"/>
          <w:sz w:val="26"/>
          <w:szCs w:val="26"/>
        </w:rPr>
        <w:t xml:space="preserve">Дмитренко </w:t>
      </w:r>
      <w:r w:rsidR="00791E94" w:rsidRPr="00236A47">
        <w:rPr>
          <w:rFonts w:ascii="Times New Roman" w:hAnsi="Times New Roman" w:cs="Times New Roman"/>
          <w:sz w:val="26"/>
          <w:szCs w:val="26"/>
        </w:rPr>
        <w:t>Т.А.</w:t>
      </w:r>
    </w:p>
    <w:p w:rsidR="00236A47" w:rsidRPr="00236A47" w:rsidRDefault="00BD1061" w:rsidP="00BD1061">
      <w:pPr>
        <w:spacing w:after="0" w:line="240" w:lineRule="auto"/>
        <w:jc w:val="both"/>
        <w:rPr>
          <w:rFonts w:ascii="Times New Roman" w:hAnsi="Times New Roman"/>
          <w:sz w:val="26"/>
          <w:szCs w:val="26"/>
        </w:rPr>
      </w:pPr>
      <w:r>
        <w:rPr>
          <w:rFonts w:ascii="Times New Roman" w:hAnsi="Times New Roman"/>
          <w:sz w:val="26"/>
          <w:szCs w:val="26"/>
        </w:rPr>
        <w:t xml:space="preserve">В </w:t>
      </w:r>
      <w:r w:rsidR="00236A47">
        <w:rPr>
          <w:rFonts w:ascii="Times New Roman" w:hAnsi="Times New Roman"/>
          <w:sz w:val="26"/>
          <w:szCs w:val="26"/>
        </w:rPr>
        <w:t>2019</w:t>
      </w:r>
      <w:r>
        <w:rPr>
          <w:rFonts w:ascii="Times New Roman" w:hAnsi="Times New Roman"/>
          <w:sz w:val="26"/>
          <w:szCs w:val="26"/>
        </w:rPr>
        <w:t>г проведены 5 заседаний</w:t>
      </w:r>
      <w:r w:rsidR="00236A47" w:rsidRPr="00236A47">
        <w:rPr>
          <w:rFonts w:ascii="Times New Roman" w:hAnsi="Times New Roman"/>
          <w:sz w:val="26"/>
          <w:szCs w:val="26"/>
        </w:rPr>
        <w:t xml:space="preserve"> Совета по межэтническим отношениям, на которых были рассмотрены вопросы о сохранении межэтнической стабильности на территории Северного сельского поселения, и о мерах, принимаемых в случае возникновения конфликтных ситуаций, в том числе и на бытовой почве.   В состав Совета входят руководители учебных заведений, СДК, специалисты сельского поселения.</w:t>
      </w:r>
      <w:r w:rsidRPr="00BD1061">
        <w:rPr>
          <w:rFonts w:ascii="Times New Roman" w:hAnsi="Times New Roman" w:cs="Times New Roman"/>
          <w:sz w:val="28"/>
          <w:szCs w:val="28"/>
        </w:rPr>
        <w:t xml:space="preserve"> </w:t>
      </w:r>
      <w:r>
        <w:rPr>
          <w:rFonts w:ascii="Times New Roman" w:hAnsi="Times New Roman" w:cs="Times New Roman"/>
          <w:sz w:val="28"/>
          <w:szCs w:val="28"/>
        </w:rPr>
        <w:t>К</w:t>
      </w:r>
      <w:r w:rsidRPr="005A5B65">
        <w:rPr>
          <w:rFonts w:ascii="Times New Roman" w:hAnsi="Times New Roman" w:cs="Times New Roman"/>
          <w:sz w:val="28"/>
          <w:szCs w:val="28"/>
        </w:rPr>
        <w:t xml:space="preserve"> </w:t>
      </w:r>
      <w:r w:rsidRPr="005A5B65">
        <w:rPr>
          <w:rFonts w:ascii="Times New Roman" w:hAnsi="Times New Roman" w:cs="Times New Roman"/>
          <w:sz w:val="28"/>
          <w:szCs w:val="28"/>
        </w:rPr>
        <w:t>работе</w:t>
      </w:r>
      <w:r w:rsidRPr="005A5B65">
        <w:rPr>
          <w:rFonts w:ascii="Times New Roman" w:hAnsi="Times New Roman" w:cs="Times New Roman"/>
          <w:b/>
          <w:sz w:val="28"/>
          <w:szCs w:val="28"/>
        </w:rPr>
        <w:t xml:space="preserve"> </w:t>
      </w:r>
      <w:r w:rsidRPr="00BD1061">
        <w:rPr>
          <w:rFonts w:ascii="Times New Roman" w:hAnsi="Times New Roman" w:cs="Times New Roman"/>
          <w:sz w:val="28"/>
          <w:szCs w:val="28"/>
        </w:rPr>
        <w:t>в</w:t>
      </w:r>
      <w:r w:rsidRPr="005A5B65">
        <w:rPr>
          <w:rFonts w:ascii="Times New Roman" w:hAnsi="Times New Roman" w:cs="Times New Roman"/>
          <w:sz w:val="28"/>
          <w:szCs w:val="28"/>
        </w:rPr>
        <w:t xml:space="preserve"> Малом совете по межэтническом отношениям </w:t>
      </w:r>
      <w:r>
        <w:rPr>
          <w:rFonts w:ascii="Times New Roman" w:hAnsi="Times New Roman" w:cs="Times New Roman"/>
          <w:sz w:val="28"/>
          <w:szCs w:val="28"/>
        </w:rPr>
        <w:t xml:space="preserve">постоянно </w:t>
      </w:r>
      <w:r w:rsidRPr="005A5B65">
        <w:rPr>
          <w:rFonts w:ascii="Times New Roman" w:hAnsi="Times New Roman" w:cs="Times New Roman"/>
          <w:sz w:val="28"/>
          <w:szCs w:val="28"/>
        </w:rPr>
        <w:t>привлекаются представители диаспор</w:t>
      </w:r>
      <w:r>
        <w:rPr>
          <w:rFonts w:ascii="Times New Roman" w:hAnsi="Times New Roman" w:cs="Times New Roman"/>
          <w:sz w:val="28"/>
          <w:szCs w:val="28"/>
        </w:rPr>
        <w:t>.</w:t>
      </w:r>
    </w:p>
    <w:p w:rsidR="00236A47" w:rsidRPr="00236A47" w:rsidRDefault="00236A47" w:rsidP="00BD1061">
      <w:pPr>
        <w:spacing w:after="0" w:line="240" w:lineRule="auto"/>
        <w:jc w:val="both"/>
        <w:rPr>
          <w:rFonts w:ascii="Times New Roman" w:hAnsi="Times New Roman" w:cs="Times New Roman"/>
          <w:sz w:val="26"/>
          <w:szCs w:val="26"/>
        </w:rPr>
      </w:pPr>
      <w:r w:rsidRPr="00236A47">
        <w:rPr>
          <w:rFonts w:ascii="Times New Roman" w:hAnsi="Times New Roman" w:cs="Times New Roman"/>
          <w:sz w:val="26"/>
          <w:szCs w:val="26"/>
        </w:rPr>
        <w:t xml:space="preserve">     В период с января по настоящее время в образовательных учреждениях не выявлено неформальных групп, сформировавшихся по национальному и религиозному признаку.</w:t>
      </w:r>
    </w:p>
    <w:p w:rsidR="00236A47" w:rsidRPr="00236A47" w:rsidRDefault="00236A47" w:rsidP="00BD1061">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36A47">
        <w:rPr>
          <w:rFonts w:ascii="Times New Roman" w:hAnsi="Times New Roman" w:cs="Times New Roman"/>
          <w:sz w:val="26"/>
          <w:szCs w:val="26"/>
        </w:rPr>
        <w:t>Ведется работа СДК и школой по пресечению конфликтов на межнациональной почве, привлекаются дети всех национальностей для участия в различных мероприятиях.</w:t>
      </w:r>
    </w:p>
    <w:p w:rsidR="00236A47" w:rsidRDefault="00236A47" w:rsidP="00BD1061">
      <w:pPr>
        <w:widowControl w:val="0"/>
        <w:autoSpaceDE w:val="0"/>
        <w:autoSpaceDN w:val="0"/>
        <w:adjustRightInd w:val="0"/>
        <w:spacing w:after="0" w:line="240" w:lineRule="auto"/>
        <w:ind w:hanging="284"/>
        <w:jc w:val="both"/>
        <w:rPr>
          <w:sz w:val="26"/>
          <w:szCs w:val="26"/>
        </w:rPr>
      </w:pPr>
      <w:r w:rsidRPr="00236A47">
        <w:rPr>
          <w:rFonts w:ascii="Times New Roman" w:hAnsi="Times New Roman"/>
          <w:sz w:val="26"/>
          <w:szCs w:val="26"/>
        </w:rPr>
        <w:t xml:space="preserve">   </w:t>
      </w:r>
      <w:r>
        <w:rPr>
          <w:rFonts w:ascii="Times New Roman" w:hAnsi="Times New Roman"/>
          <w:sz w:val="26"/>
          <w:szCs w:val="26"/>
        </w:rPr>
        <w:t xml:space="preserve">     </w:t>
      </w:r>
      <w:r w:rsidRPr="00236A47">
        <w:rPr>
          <w:rFonts w:ascii="Times New Roman" w:hAnsi="Times New Roman"/>
          <w:sz w:val="26"/>
          <w:szCs w:val="26"/>
        </w:rPr>
        <w:t xml:space="preserve"> Работниками сельского поселения совместно работниками СДК проводятся круглые столы, диспуты на темы: </w:t>
      </w:r>
      <w:r w:rsidRPr="00236A47">
        <w:rPr>
          <w:rFonts w:ascii="Times New Roman" w:hAnsi="Times New Roman" w:cs="Times New Roman"/>
          <w:sz w:val="26"/>
          <w:szCs w:val="26"/>
        </w:rPr>
        <w:t>Национальная культура – часть нашей общей культуры»,</w:t>
      </w:r>
      <w:r w:rsidRPr="00236A47">
        <w:rPr>
          <w:sz w:val="26"/>
          <w:szCs w:val="26"/>
        </w:rPr>
        <w:t xml:space="preserve"> </w:t>
      </w:r>
      <w:r w:rsidRPr="00236A47">
        <w:rPr>
          <w:rFonts w:ascii="Times New Roman" w:hAnsi="Times New Roman" w:cs="Times New Roman"/>
          <w:sz w:val="26"/>
          <w:szCs w:val="26"/>
        </w:rPr>
        <w:t>Введение в понятие толерантность. Виды толерантности.</w:t>
      </w:r>
      <w:r w:rsidRPr="00236A47">
        <w:rPr>
          <w:color w:val="000000"/>
          <w:sz w:val="26"/>
          <w:szCs w:val="26"/>
        </w:rPr>
        <w:t xml:space="preserve"> </w:t>
      </w:r>
      <w:r w:rsidRPr="00236A47">
        <w:rPr>
          <w:sz w:val="26"/>
          <w:szCs w:val="26"/>
        </w:rPr>
        <w:t xml:space="preserve"> </w:t>
      </w:r>
    </w:p>
    <w:p w:rsidR="00791E94" w:rsidRPr="00236A47" w:rsidRDefault="00236A47" w:rsidP="00BD1061">
      <w:pPr>
        <w:widowControl w:val="0"/>
        <w:autoSpaceDE w:val="0"/>
        <w:autoSpaceDN w:val="0"/>
        <w:adjustRightInd w:val="0"/>
        <w:spacing w:after="0" w:line="240" w:lineRule="auto"/>
        <w:ind w:hanging="284"/>
        <w:jc w:val="both"/>
        <w:rPr>
          <w:b/>
          <w:sz w:val="26"/>
          <w:szCs w:val="26"/>
        </w:rPr>
      </w:pPr>
      <w:r>
        <w:rPr>
          <w:sz w:val="26"/>
          <w:szCs w:val="26"/>
        </w:rPr>
        <w:t xml:space="preserve">     </w:t>
      </w:r>
      <w:r w:rsidRPr="00236A47">
        <w:rPr>
          <w:rFonts w:ascii="Times New Roman" w:hAnsi="Times New Roman" w:cs="Times New Roman"/>
          <w:sz w:val="26"/>
          <w:szCs w:val="26"/>
        </w:rPr>
        <w:t>На территории Северного сельского поселения проводится постоянный мониторинг ситуации в сфере межнациональных отношений.</w:t>
      </w:r>
    </w:p>
    <w:p w:rsidR="00791E94" w:rsidRDefault="00BD1061" w:rsidP="00BD1061">
      <w:pPr>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rPr>
        <w:t xml:space="preserve">    О</w:t>
      </w:r>
      <w:r w:rsidRPr="00A0477B">
        <w:rPr>
          <w:rFonts w:ascii="Times New Roman" w:hAnsi="Times New Roman" w:cs="Times New Roman"/>
          <w:kern w:val="2"/>
          <w:sz w:val="28"/>
          <w:szCs w:val="28"/>
        </w:rPr>
        <w:t>бра</w:t>
      </w:r>
      <w:r w:rsidRPr="00A0477B">
        <w:rPr>
          <w:rFonts w:ascii="Times New Roman" w:hAnsi="Times New Roman" w:cs="Times New Roman"/>
          <w:kern w:val="2"/>
          <w:sz w:val="28"/>
          <w:szCs w:val="28"/>
        </w:rPr>
        <w:softHyphen/>
        <w:t>щений граждан о фактах нарушения принципа равенства граждан независимо от расы, националь</w:t>
      </w:r>
      <w:r w:rsidRPr="00A0477B">
        <w:rPr>
          <w:rFonts w:ascii="Times New Roman" w:hAnsi="Times New Roman" w:cs="Times New Roman"/>
          <w:kern w:val="2"/>
          <w:sz w:val="28"/>
          <w:szCs w:val="28"/>
        </w:rPr>
        <w:softHyphen/>
        <w:t>ности, языка, отно</w:t>
      </w:r>
      <w:r w:rsidRPr="00A0477B">
        <w:rPr>
          <w:rFonts w:ascii="Times New Roman" w:hAnsi="Times New Roman" w:cs="Times New Roman"/>
          <w:kern w:val="2"/>
          <w:sz w:val="28"/>
          <w:szCs w:val="28"/>
        </w:rPr>
        <w:softHyphen/>
        <w:t>шения к религии, убеждений, принад</w:t>
      </w:r>
      <w:r w:rsidRPr="00A0477B">
        <w:rPr>
          <w:rFonts w:ascii="Times New Roman" w:hAnsi="Times New Roman" w:cs="Times New Roman"/>
          <w:kern w:val="2"/>
          <w:sz w:val="28"/>
          <w:szCs w:val="28"/>
        </w:rPr>
        <w:softHyphen/>
        <w:t>лежности к обще</w:t>
      </w:r>
      <w:r w:rsidRPr="00A0477B">
        <w:rPr>
          <w:rFonts w:ascii="Times New Roman" w:hAnsi="Times New Roman" w:cs="Times New Roman"/>
          <w:kern w:val="2"/>
          <w:sz w:val="28"/>
          <w:szCs w:val="28"/>
        </w:rPr>
        <w:softHyphen/>
        <w:t>ственным объедине</w:t>
      </w:r>
      <w:r w:rsidRPr="00A0477B">
        <w:rPr>
          <w:rFonts w:ascii="Times New Roman" w:hAnsi="Times New Roman" w:cs="Times New Roman"/>
          <w:kern w:val="2"/>
          <w:sz w:val="28"/>
          <w:szCs w:val="28"/>
        </w:rPr>
        <w:softHyphen/>
        <w:t>ниям, а также дру</w:t>
      </w:r>
      <w:r w:rsidRPr="00A0477B">
        <w:rPr>
          <w:rFonts w:ascii="Times New Roman" w:hAnsi="Times New Roman" w:cs="Times New Roman"/>
          <w:kern w:val="2"/>
          <w:sz w:val="28"/>
          <w:szCs w:val="28"/>
        </w:rPr>
        <w:softHyphen/>
        <w:t>гих обстоятельств, в том числе при при</w:t>
      </w:r>
      <w:r w:rsidRPr="00A0477B">
        <w:rPr>
          <w:rFonts w:ascii="Times New Roman" w:hAnsi="Times New Roman" w:cs="Times New Roman"/>
          <w:kern w:val="2"/>
          <w:sz w:val="28"/>
          <w:szCs w:val="28"/>
        </w:rPr>
        <w:softHyphen/>
        <w:t>еме на работу</w:t>
      </w:r>
      <w:r>
        <w:rPr>
          <w:rFonts w:ascii="Times New Roman" w:hAnsi="Times New Roman" w:cs="Times New Roman"/>
          <w:sz w:val="28"/>
          <w:szCs w:val="28"/>
        </w:rPr>
        <w:t xml:space="preserve"> в Администрации Северного сельского поселения не поступало</w:t>
      </w:r>
      <w:r>
        <w:rPr>
          <w:rFonts w:ascii="Times New Roman" w:hAnsi="Times New Roman" w:cs="Times New Roman"/>
          <w:sz w:val="28"/>
          <w:szCs w:val="28"/>
        </w:rPr>
        <w:t>.</w:t>
      </w:r>
    </w:p>
    <w:p w:rsidR="00BD1061" w:rsidRDefault="00BD1061" w:rsidP="00BD1061">
      <w:pPr>
        <w:spacing w:after="0" w:line="240" w:lineRule="auto"/>
        <w:jc w:val="both"/>
        <w:rPr>
          <w:rFonts w:ascii="Times New Roman" w:hAnsi="Times New Roman" w:cs="Times New Roman"/>
          <w:sz w:val="28"/>
          <w:szCs w:val="28"/>
        </w:rPr>
      </w:pPr>
    </w:p>
    <w:p w:rsidR="00BD1061" w:rsidRDefault="00BD1061" w:rsidP="00BD1061">
      <w:pPr>
        <w:spacing w:after="0" w:line="240" w:lineRule="auto"/>
        <w:jc w:val="both"/>
        <w:rPr>
          <w:rFonts w:ascii="Times New Roman" w:hAnsi="Times New Roman" w:cs="Times New Roman"/>
          <w:sz w:val="28"/>
          <w:szCs w:val="28"/>
        </w:rPr>
      </w:pPr>
    </w:p>
    <w:p w:rsidR="00BD1061" w:rsidRPr="00236A47" w:rsidRDefault="00BD1061" w:rsidP="00BD1061">
      <w:pPr>
        <w:spacing w:after="0" w:line="240" w:lineRule="auto"/>
        <w:jc w:val="both"/>
        <w:rPr>
          <w:b/>
          <w:sz w:val="26"/>
          <w:szCs w:val="26"/>
        </w:rPr>
      </w:pPr>
    </w:p>
    <w:p w:rsidR="00B1632E" w:rsidRPr="00C65B20" w:rsidRDefault="00B1632E" w:rsidP="00BD1061">
      <w:pPr>
        <w:spacing w:line="240" w:lineRule="auto"/>
        <w:jc w:val="both"/>
        <w:rPr>
          <w:rFonts w:ascii="Times New Roman" w:hAnsi="Times New Roman" w:cs="Times New Roman"/>
          <w:sz w:val="26"/>
          <w:szCs w:val="26"/>
        </w:rPr>
      </w:pPr>
      <w:r w:rsidRPr="00C65B20">
        <w:rPr>
          <w:rFonts w:ascii="Times New Roman" w:hAnsi="Times New Roman" w:cs="Times New Roman"/>
          <w:sz w:val="26"/>
          <w:szCs w:val="26"/>
        </w:rPr>
        <w:t>РЕШИЛИ: Информацию принять к сведению.</w:t>
      </w:r>
    </w:p>
    <w:p w:rsidR="00B1632E" w:rsidRPr="00C65B20" w:rsidRDefault="00B1632E" w:rsidP="00BD1061">
      <w:pPr>
        <w:spacing w:line="240" w:lineRule="auto"/>
        <w:rPr>
          <w:rFonts w:ascii="Times New Roman" w:hAnsi="Times New Roman" w:cs="Times New Roman"/>
          <w:sz w:val="26"/>
          <w:szCs w:val="26"/>
        </w:rPr>
      </w:pPr>
    </w:p>
    <w:p w:rsidR="009D4A0F" w:rsidRPr="00C65B20" w:rsidRDefault="000857CF" w:rsidP="00BD1061">
      <w:pPr>
        <w:spacing w:line="240" w:lineRule="auto"/>
        <w:rPr>
          <w:rFonts w:ascii="Times New Roman" w:hAnsi="Times New Roman" w:cs="Times New Roman"/>
          <w:sz w:val="26"/>
          <w:szCs w:val="26"/>
        </w:rPr>
      </w:pPr>
      <w:r w:rsidRPr="00C65B20">
        <w:rPr>
          <w:rFonts w:ascii="Times New Roman" w:hAnsi="Times New Roman" w:cs="Times New Roman"/>
          <w:sz w:val="26"/>
          <w:szCs w:val="26"/>
        </w:rPr>
        <w:t xml:space="preserve">   </w:t>
      </w:r>
      <w:r w:rsidR="009D4A0F" w:rsidRPr="00C65B20">
        <w:rPr>
          <w:rFonts w:ascii="Times New Roman" w:hAnsi="Times New Roman" w:cs="Times New Roman"/>
          <w:sz w:val="26"/>
          <w:szCs w:val="26"/>
        </w:rPr>
        <w:t xml:space="preserve">Председатель схода </w:t>
      </w:r>
      <w:proofErr w:type="spellStart"/>
      <w:r w:rsidR="009D4A0F" w:rsidRPr="00C65B20">
        <w:rPr>
          <w:rFonts w:ascii="Times New Roman" w:hAnsi="Times New Roman" w:cs="Times New Roman"/>
          <w:sz w:val="26"/>
          <w:szCs w:val="26"/>
        </w:rPr>
        <w:t>граждан__________</w:t>
      </w:r>
      <w:r w:rsidRPr="00C65B20">
        <w:rPr>
          <w:rFonts w:ascii="Times New Roman" w:hAnsi="Times New Roman" w:cs="Times New Roman"/>
          <w:sz w:val="26"/>
          <w:szCs w:val="26"/>
        </w:rPr>
        <w:t>Крымский</w:t>
      </w:r>
      <w:proofErr w:type="spellEnd"/>
      <w:r w:rsidRPr="00C65B20">
        <w:rPr>
          <w:rFonts w:ascii="Times New Roman" w:hAnsi="Times New Roman" w:cs="Times New Roman"/>
          <w:sz w:val="26"/>
          <w:szCs w:val="26"/>
        </w:rPr>
        <w:t xml:space="preserve"> С.В.</w:t>
      </w:r>
    </w:p>
    <w:p w:rsidR="00B1632E" w:rsidRPr="00C65B20" w:rsidRDefault="009D4A0F" w:rsidP="00BD1061">
      <w:pPr>
        <w:spacing w:after="120" w:line="240" w:lineRule="auto"/>
        <w:ind w:right="95"/>
        <w:rPr>
          <w:rFonts w:ascii="Times New Roman" w:eastAsia="Times New Roman" w:hAnsi="Times New Roman" w:cs="Times New Roman"/>
          <w:sz w:val="26"/>
          <w:szCs w:val="26"/>
          <w:lang w:eastAsia="ru-RU"/>
        </w:rPr>
      </w:pPr>
      <w:r w:rsidRPr="00C65B20">
        <w:rPr>
          <w:rFonts w:ascii="Times New Roman" w:eastAsia="Times New Roman" w:hAnsi="Times New Roman" w:cs="Times New Roman"/>
          <w:sz w:val="26"/>
          <w:szCs w:val="26"/>
          <w:lang w:eastAsia="ru-RU"/>
        </w:rPr>
        <w:t xml:space="preserve">   </w:t>
      </w:r>
      <w:r w:rsidR="004D6A79" w:rsidRPr="00C65B20">
        <w:rPr>
          <w:rFonts w:ascii="Times New Roman" w:eastAsia="Times New Roman" w:hAnsi="Times New Roman" w:cs="Times New Roman"/>
          <w:sz w:val="26"/>
          <w:szCs w:val="26"/>
          <w:lang w:eastAsia="ru-RU"/>
        </w:rPr>
        <w:t xml:space="preserve">Секретарь схода </w:t>
      </w:r>
      <w:proofErr w:type="spellStart"/>
      <w:r w:rsidR="004D6A79" w:rsidRPr="00C65B20">
        <w:rPr>
          <w:rFonts w:ascii="Times New Roman" w:eastAsia="Times New Roman" w:hAnsi="Times New Roman" w:cs="Times New Roman"/>
          <w:sz w:val="26"/>
          <w:szCs w:val="26"/>
          <w:lang w:eastAsia="ru-RU"/>
        </w:rPr>
        <w:t>граждан_____________Дмитренко</w:t>
      </w:r>
      <w:proofErr w:type="spellEnd"/>
      <w:r w:rsidR="004D6A79" w:rsidRPr="00C65B20">
        <w:rPr>
          <w:rFonts w:ascii="Times New Roman" w:eastAsia="Times New Roman" w:hAnsi="Times New Roman" w:cs="Times New Roman"/>
          <w:sz w:val="26"/>
          <w:szCs w:val="26"/>
          <w:lang w:eastAsia="ru-RU"/>
        </w:rPr>
        <w:t xml:space="preserve"> Т.А.</w:t>
      </w:r>
    </w:p>
    <w:p w:rsidR="008D196D" w:rsidRPr="00C65B20" w:rsidRDefault="008D196D" w:rsidP="00BD1061">
      <w:pPr>
        <w:spacing w:line="240" w:lineRule="auto"/>
        <w:ind w:left="-567" w:firstLine="567"/>
        <w:rPr>
          <w:rFonts w:ascii="Times New Roman" w:hAnsi="Times New Roman" w:cs="Times New Roman"/>
          <w:sz w:val="26"/>
          <w:szCs w:val="26"/>
        </w:rPr>
      </w:pPr>
      <w:bookmarkStart w:id="1" w:name="_GoBack"/>
      <w:bookmarkEnd w:id="1"/>
    </w:p>
    <w:sectPr w:rsidR="008D196D" w:rsidRPr="00C65B20" w:rsidSect="00800B4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28EA"/>
    <w:multiLevelType w:val="hybridMultilevel"/>
    <w:tmpl w:val="813C57A6"/>
    <w:lvl w:ilvl="0" w:tplc="C8B07C1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nsid w:val="3FDA4BD6"/>
    <w:multiLevelType w:val="hybridMultilevel"/>
    <w:tmpl w:val="54001B8E"/>
    <w:lvl w:ilvl="0" w:tplc="989415D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AD"/>
    <w:rsid w:val="00067DC1"/>
    <w:rsid w:val="000857CF"/>
    <w:rsid w:val="000D5437"/>
    <w:rsid w:val="000E1A91"/>
    <w:rsid w:val="00134EEA"/>
    <w:rsid w:val="0015724A"/>
    <w:rsid w:val="001C092F"/>
    <w:rsid w:val="001D68FF"/>
    <w:rsid w:val="001E0BF3"/>
    <w:rsid w:val="00204E62"/>
    <w:rsid w:val="00236A47"/>
    <w:rsid w:val="00245658"/>
    <w:rsid w:val="002B1BAD"/>
    <w:rsid w:val="002E2253"/>
    <w:rsid w:val="003211DF"/>
    <w:rsid w:val="00327B4F"/>
    <w:rsid w:val="00344A23"/>
    <w:rsid w:val="00353F96"/>
    <w:rsid w:val="00367053"/>
    <w:rsid w:val="003A174D"/>
    <w:rsid w:val="003B471C"/>
    <w:rsid w:val="00446B93"/>
    <w:rsid w:val="004C765E"/>
    <w:rsid w:val="004D6A79"/>
    <w:rsid w:val="00554F0E"/>
    <w:rsid w:val="00585752"/>
    <w:rsid w:val="005A60F8"/>
    <w:rsid w:val="005D1800"/>
    <w:rsid w:val="00656F41"/>
    <w:rsid w:val="00664EFF"/>
    <w:rsid w:val="00791144"/>
    <w:rsid w:val="00791E94"/>
    <w:rsid w:val="007B693D"/>
    <w:rsid w:val="00800B43"/>
    <w:rsid w:val="00816C89"/>
    <w:rsid w:val="00850BDF"/>
    <w:rsid w:val="00870D4F"/>
    <w:rsid w:val="008D196D"/>
    <w:rsid w:val="008F3D9F"/>
    <w:rsid w:val="008F73DA"/>
    <w:rsid w:val="0098131C"/>
    <w:rsid w:val="009B7D9F"/>
    <w:rsid w:val="009D4A0F"/>
    <w:rsid w:val="009E49D9"/>
    <w:rsid w:val="00A86429"/>
    <w:rsid w:val="00B1632E"/>
    <w:rsid w:val="00B917B4"/>
    <w:rsid w:val="00BD1061"/>
    <w:rsid w:val="00BD1DE5"/>
    <w:rsid w:val="00C65B20"/>
    <w:rsid w:val="00CC16D9"/>
    <w:rsid w:val="00CD74C3"/>
    <w:rsid w:val="00CE7D06"/>
    <w:rsid w:val="00D8071B"/>
    <w:rsid w:val="00D94051"/>
    <w:rsid w:val="00EA4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E993-C3B1-46C6-980A-90662B2E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34EE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B1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B1BAD"/>
    <w:rPr>
      <w:rFonts w:ascii="Times New Roman" w:eastAsia="Times New Roman" w:hAnsi="Times New Roman" w:cs="Times New Roman"/>
      <w:sz w:val="24"/>
      <w:szCs w:val="24"/>
      <w:lang w:eastAsia="ru-RU"/>
    </w:rPr>
  </w:style>
  <w:style w:type="paragraph" w:styleId="a5">
    <w:name w:val="No Spacing"/>
    <w:uiPriority w:val="99"/>
    <w:qFormat/>
    <w:rsid w:val="005A60F8"/>
    <w:pPr>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rsid w:val="00B1632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4D6A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6A79"/>
    <w:rPr>
      <w:rFonts w:ascii="Segoe UI" w:hAnsi="Segoe UI" w:cs="Segoe UI"/>
      <w:sz w:val="18"/>
      <w:szCs w:val="18"/>
    </w:rPr>
  </w:style>
  <w:style w:type="paragraph" w:styleId="a9">
    <w:name w:val="Normal (Web)"/>
    <w:basedOn w:val="a"/>
    <w:uiPriority w:val="99"/>
    <w:unhideWhenUsed/>
    <w:rsid w:val="001C0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C16D9"/>
    <w:pPr>
      <w:ind w:left="720"/>
      <w:contextualSpacing/>
    </w:pPr>
  </w:style>
  <w:style w:type="paragraph" w:customStyle="1" w:styleId="1">
    <w:name w:val="Без интервала1"/>
    <w:rsid w:val="009D4A0F"/>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134EEA"/>
    <w:rPr>
      <w:rFonts w:asciiTheme="majorHAnsi" w:eastAsiaTheme="majorEastAsia" w:hAnsiTheme="majorHAnsi" w:cstheme="majorBidi"/>
      <w:color w:val="2E74B5" w:themeColor="accent1" w:themeShade="BF"/>
      <w:sz w:val="26"/>
      <w:szCs w:val="26"/>
      <w:lang w:eastAsia="ru-RU"/>
    </w:rPr>
  </w:style>
  <w:style w:type="character" w:styleId="ab">
    <w:name w:val="Strong"/>
    <w:qFormat/>
    <w:rsid w:val="00134EEA"/>
    <w:rPr>
      <w:b/>
      <w:bCs/>
    </w:rPr>
  </w:style>
  <w:style w:type="paragraph" w:styleId="21">
    <w:name w:val="Body Text Indent 2"/>
    <w:basedOn w:val="a"/>
    <w:link w:val="22"/>
    <w:uiPriority w:val="99"/>
    <w:unhideWhenUsed/>
    <w:rsid w:val="008F73DA"/>
    <w:pPr>
      <w:spacing w:after="120" w:line="480" w:lineRule="auto"/>
      <w:ind w:left="283"/>
    </w:pPr>
  </w:style>
  <w:style w:type="character" w:customStyle="1" w:styleId="22">
    <w:name w:val="Основной текст с отступом 2 Знак"/>
    <w:basedOn w:val="a0"/>
    <w:link w:val="21"/>
    <w:uiPriority w:val="99"/>
    <w:rsid w:val="008F73DA"/>
  </w:style>
  <w:style w:type="paragraph" w:customStyle="1" w:styleId="Default">
    <w:name w:val="Default"/>
    <w:rsid w:val="008F73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5633">
      <w:bodyDiv w:val="1"/>
      <w:marLeft w:val="0"/>
      <w:marRight w:val="0"/>
      <w:marTop w:val="0"/>
      <w:marBottom w:val="0"/>
      <w:divBdr>
        <w:top w:val="none" w:sz="0" w:space="0" w:color="auto"/>
        <w:left w:val="none" w:sz="0" w:space="0" w:color="auto"/>
        <w:bottom w:val="none" w:sz="0" w:space="0" w:color="auto"/>
        <w:right w:val="none" w:sz="0" w:space="0" w:color="auto"/>
      </w:divBdr>
    </w:div>
    <w:div w:id="159128904">
      <w:bodyDiv w:val="1"/>
      <w:marLeft w:val="0"/>
      <w:marRight w:val="0"/>
      <w:marTop w:val="0"/>
      <w:marBottom w:val="0"/>
      <w:divBdr>
        <w:top w:val="none" w:sz="0" w:space="0" w:color="auto"/>
        <w:left w:val="none" w:sz="0" w:space="0" w:color="auto"/>
        <w:bottom w:val="none" w:sz="0" w:space="0" w:color="auto"/>
        <w:right w:val="none" w:sz="0" w:space="0" w:color="auto"/>
      </w:divBdr>
    </w:div>
    <w:div w:id="7118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117C-17A6-4CF3-9B85-7EEF5770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Pages>
  <Words>3881</Words>
  <Characters>22127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2020-03-04T08:21:00Z</cp:lastPrinted>
  <dcterms:created xsi:type="dcterms:W3CDTF">2014-08-08T10:07:00Z</dcterms:created>
  <dcterms:modified xsi:type="dcterms:W3CDTF">2020-03-04T08:25:00Z</dcterms:modified>
</cp:coreProperties>
</file>